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86A2A" w14:textId="2E0F9789" w:rsidR="002E5CD6" w:rsidRDefault="00377AB3">
      <w:pPr>
        <w:pBdr>
          <w:top w:val="nil"/>
          <w:left w:val="nil"/>
          <w:bottom w:val="nil"/>
          <w:right w:val="nil"/>
          <w:between w:val="nil"/>
        </w:pBdr>
        <w:spacing w:line="360" w:lineRule="auto"/>
        <w:ind w:right="5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br/>
      </w:r>
      <w:r w:rsidR="00AF6937">
        <w:rPr>
          <w:rFonts w:ascii="Bookman Old Style" w:eastAsia="Bookman Old Style" w:hAnsi="Bookman Old Style" w:cs="Bookman Old Style"/>
          <w:color w:val="000000"/>
          <w:sz w:val="24"/>
          <w:szCs w:val="24"/>
        </w:rPr>
        <w:t>PEMERINTAH DESA</w:t>
      </w:r>
      <w:r>
        <w:rPr>
          <w:rFonts w:ascii="Bookman Old Style" w:eastAsia="Bookman Old Style" w:hAnsi="Bookman Old Style" w:cs="Bookman Old Style"/>
          <w:color w:val="000000"/>
          <w:sz w:val="24"/>
          <w:szCs w:val="24"/>
        </w:rPr>
        <w:t xml:space="preserve"> DESA </w:t>
      </w:r>
      <w:r>
        <w:rPr>
          <w:noProof/>
        </w:rPr>
        <w:drawing>
          <wp:anchor distT="0" distB="0" distL="0" distR="0" simplePos="0" relativeHeight="251658240" behindDoc="0" locked="0" layoutInCell="1" allowOverlap="1" wp14:anchorId="6FBCC630" wp14:editId="380C1F0B">
            <wp:simplePos x="0" y="0"/>
            <wp:positionH relativeFrom="column">
              <wp:posOffset>2473007</wp:posOffset>
            </wp:positionH>
            <wp:positionV relativeFrom="paragraph">
              <wp:posOffset>0</wp:posOffset>
            </wp:positionV>
            <wp:extent cx="1297305" cy="1170305"/>
            <wp:effectExtent l="0" t="0" r="0" b="0"/>
            <wp:wrapTopAndBottom distT="0" dist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297305" cy="1170305"/>
                    </a:xfrm>
                    <a:prstGeom prst="rect">
                      <a:avLst/>
                    </a:prstGeom>
                    <a:ln/>
                  </pic:spPr>
                </pic:pic>
              </a:graphicData>
            </a:graphic>
          </wp:anchor>
        </w:drawing>
      </w:r>
      <w:r w:rsidR="00EB69A5">
        <w:rPr>
          <w:rFonts w:ascii="Bookman Old Style" w:eastAsia="Bookman Old Style" w:hAnsi="Bookman Old Style" w:cs="Bookman Old Style"/>
          <w:sz w:val="24"/>
          <w:szCs w:val="24"/>
        </w:rPr>
        <w:t>LONG BETAOH</w:t>
      </w:r>
    </w:p>
    <w:p w14:paraId="689D7E42" w14:textId="69167C12" w:rsidR="002E5CD6" w:rsidRDefault="0093411E">
      <w:pPr>
        <w:pBdr>
          <w:top w:val="nil"/>
          <w:left w:val="nil"/>
          <w:bottom w:val="nil"/>
          <w:right w:val="nil"/>
          <w:between w:val="nil"/>
        </w:pBdr>
        <w:spacing w:line="360" w:lineRule="auto"/>
        <w:ind w:right="5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KECAMATAN </w:t>
      </w:r>
      <w:r w:rsidR="00EB69A5">
        <w:rPr>
          <w:rFonts w:ascii="Bookman Old Style" w:eastAsia="Bookman Old Style" w:hAnsi="Bookman Old Style" w:cs="Bookman Old Style"/>
          <w:sz w:val="24"/>
          <w:szCs w:val="24"/>
        </w:rPr>
        <w:t>KAYAN HULU</w:t>
      </w:r>
    </w:p>
    <w:p w14:paraId="7D01A23C" w14:textId="77777777" w:rsidR="002E5CD6" w:rsidRDefault="00377AB3">
      <w:pPr>
        <w:pBdr>
          <w:top w:val="nil"/>
          <w:left w:val="nil"/>
          <w:bottom w:val="nil"/>
          <w:right w:val="nil"/>
          <w:between w:val="nil"/>
        </w:pBdr>
        <w:spacing w:line="360" w:lineRule="auto"/>
        <w:ind w:right="4"/>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KABUPATEN MALINAU</w:t>
      </w:r>
    </w:p>
    <w:p w14:paraId="42B9C617" w14:textId="77777777" w:rsidR="002E5CD6" w:rsidRDefault="002E5CD6">
      <w:pPr>
        <w:pBdr>
          <w:top w:val="nil"/>
          <w:left w:val="nil"/>
          <w:bottom w:val="nil"/>
          <w:right w:val="nil"/>
          <w:between w:val="nil"/>
        </w:pBdr>
        <w:spacing w:line="360" w:lineRule="auto"/>
        <w:ind w:right="4"/>
        <w:jc w:val="center"/>
        <w:rPr>
          <w:rFonts w:ascii="Bookman Old Style" w:eastAsia="Bookman Old Style" w:hAnsi="Bookman Old Style" w:cs="Bookman Old Style"/>
          <w:color w:val="000000"/>
          <w:sz w:val="24"/>
          <w:szCs w:val="24"/>
        </w:rPr>
      </w:pPr>
    </w:p>
    <w:p w14:paraId="6BF14894" w14:textId="6A3702EB" w:rsidR="002E5CD6" w:rsidRDefault="00377AB3">
      <w:pPr>
        <w:pBdr>
          <w:top w:val="nil"/>
          <w:left w:val="nil"/>
          <w:bottom w:val="nil"/>
          <w:right w:val="nil"/>
          <w:between w:val="nil"/>
        </w:pBdr>
        <w:spacing w:line="360" w:lineRule="auto"/>
        <w:ind w:right="4"/>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PERATURAN DESA </w:t>
      </w:r>
      <w:r w:rsidR="00EB69A5">
        <w:rPr>
          <w:rFonts w:ascii="Bookman Old Style" w:eastAsia="Bookman Old Style" w:hAnsi="Bookman Old Style" w:cs="Bookman Old Style"/>
          <w:sz w:val="24"/>
          <w:szCs w:val="24"/>
        </w:rPr>
        <w:t>LONG BETAOH</w:t>
      </w:r>
    </w:p>
    <w:p w14:paraId="227A4902" w14:textId="45ED076C" w:rsidR="002E5CD6" w:rsidRDefault="00377AB3">
      <w:pPr>
        <w:pBdr>
          <w:top w:val="nil"/>
          <w:left w:val="nil"/>
          <w:bottom w:val="nil"/>
          <w:right w:val="nil"/>
          <w:between w:val="nil"/>
        </w:pBdr>
        <w:spacing w:line="360" w:lineRule="auto"/>
        <w:ind w:right="4"/>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NOMOR</w:t>
      </w:r>
      <w:r w:rsidR="00EC4D55">
        <w:rPr>
          <w:rFonts w:ascii="Bookman Old Style" w:eastAsia="Bookman Old Style" w:hAnsi="Bookman Old Style" w:cs="Bookman Old Style"/>
          <w:sz w:val="24"/>
          <w:szCs w:val="24"/>
        </w:rPr>
        <w:t xml:space="preserve"> </w:t>
      </w:r>
      <w:r w:rsidR="00AF6937">
        <w:rPr>
          <w:rFonts w:ascii="Bookman Old Style" w:eastAsia="Bookman Old Style" w:hAnsi="Bookman Old Style" w:cs="Bookman Old Style"/>
          <w:sz w:val="24"/>
          <w:szCs w:val="24"/>
        </w:rPr>
        <w:t>2</w:t>
      </w:r>
      <w:r w:rsidR="0093411E">
        <w:rPr>
          <w:rFonts w:ascii="Bookman Old Style" w:eastAsia="Bookman Old Style" w:hAnsi="Bookman Old Style" w:cs="Bookman Old Style"/>
          <w:sz w:val="24"/>
          <w:szCs w:val="24"/>
        </w:rPr>
        <w:t>1</w:t>
      </w:r>
      <w:r w:rsidR="00EC4D55">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color w:val="000000"/>
          <w:sz w:val="24"/>
          <w:szCs w:val="24"/>
        </w:rPr>
        <w:t>TAHUN</w:t>
      </w:r>
      <w:r>
        <w:rPr>
          <w:rFonts w:ascii="Bookman Old Style" w:eastAsia="Bookman Old Style" w:hAnsi="Bookman Old Style" w:cs="Bookman Old Style"/>
          <w:sz w:val="24"/>
          <w:szCs w:val="24"/>
        </w:rPr>
        <w:t xml:space="preserve"> 2025</w:t>
      </w:r>
      <w:r>
        <w:rPr>
          <w:rFonts w:ascii="Bookman Old Style" w:eastAsia="Bookman Old Style" w:hAnsi="Bookman Old Style" w:cs="Bookman Old Style"/>
          <w:color w:val="000000"/>
          <w:sz w:val="24"/>
          <w:szCs w:val="24"/>
        </w:rPr>
        <w:t xml:space="preserve"> </w:t>
      </w:r>
    </w:p>
    <w:p w14:paraId="484F934A" w14:textId="77777777" w:rsidR="002E5CD6" w:rsidRDefault="00377AB3">
      <w:pPr>
        <w:pBdr>
          <w:top w:val="nil"/>
          <w:left w:val="nil"/>
          <w:bottom w:val="nil"/>
          <w:right w:val="nil"/>
          <w:between w:val="nil"/>
        </w:pBdr>
        <w:spacing w:line="360" w:lineRule="auto"/>
        <w:ind w:right="4"/>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TENTANG</w:t>
      </w:r>
    </w:p>
    <w:p w14:paraId="2FD25540" w14:textId="1A6B20D1" w:rsidR="002E5CD6" w:rsidRDefault="00377AB3">
      <w:pPr>
        <w:pBdr>
          <w:top w:val="nil"/>
          <w:left w:val="nil"/>
          <w:bottom w:val="nil"/>
          <w:right w:val="nil"/>
          <w:between w:val="nil"/>
        </w:pBdr>
        <w:spacing w:line="360" w:lineRule="auto"/>
        <w:ind w:right="4"/>
        <w:jc w:val="center"/>
        <w:rPr>
          <w:rFonts w:ascii="Bookman Old Style" w:eastAsia="Bookman Old Style" w:hAnsi="Bookman Old Style" w:cs="Bookman Old Style"/>
          <w:color w:val="000000"/>
          <w:sz w:val="24"/>
          <w:szCs w:val="24"/>
        </w:rPr>
      </w:pPr>
      <w:r w:rsidRPr="00377AB3">
        <w:rPr>
          <w:rFonts w:ascii="Bookman Old Style" w:eastAsia="Bookman Old Style" w:hAnsi="Bookman Old Style" w:cs="Bookman Old Style"/>
          <w:sz w:val="24"/>
          <w:szCs w:val="24"/>
        </w:rPr>
        <w:t>PENDIRIAN</w:t>
      </w:r>
      <w:r>
        <w:rPr>
          <w:rFonts w:ascii="Bookman Old Style" w:eastAsia="Bookman Old Style" w:hAnsi="Bookman Old Style" w:cs="Bookman Old Style"/>
          <w:color w:val="000000"/>
          <w:sz w:val="24"/>
          <w:szCs w:val="24"/>
        </w:rPr>
        <w:t xml:space="preserve"> BADAN USAHA MILIK DESA </w:t>
      </w:r>
      <w:r w:rsidR="00EB69A5">
        <w:rPr>
          <w:rFonts w:ascii="Bookman Old Style" w:eastAsia="Bookman Old Style" w:hAnsi="Bookman Old Style" w:cs="Bookman Old Style"/>
          <w:sz w:val="24"/>
          <w:szCs w:val="24"/>
        </w:rPr>
        <w:t>LONG BETAOH</w:t>
      </w:r>
    </w:p>
    <w:p w14:paraId="331D4A26" w14:textId="77777777" w:rsidR="002E5CD6" w:rsidRDefault="002E5CD6">
      <w:pPr>
        <w:pBdr>
          <w:top w:val="nil"/>
          <w:left w:val="nil"/>
          <w:bottom w:val="nil"/>
          <w:right w:val="nil"/>
          <w:between w:val="nil"/>
        </w:pBdr>
        <w:spacing w:line="360" w:lineRule="auto"/>
        <w:ind w:right="4"/>
        <w:jc w:val="center"/>
        <w:rPr>
          <w:rFonts w:ascii="Bookman Old Style" w:eastAsia="Bookman Old Style" w:hAnsi="Bookman Old Style" w:cs="Bookman Old Style"/>
          <w:color w:val="000000"/>
          <w:sz w:val="24"/>
          <w:szCs w:val="24"/>
        </w:rPr>
      </w:pPr>
    </w:p>
    <w:p w14:paraId="05B25BBD" w14:textId="77777777" w:rsidR="002E5CD6" w:rsidRDefault="00377AB3">
      <w:pPr>
        <w:pBdr>
          <w:top w:val="nil"/>
          <w:left w:val="nil"/>
          <w:bottom w:val="nil"/>
          <w:right w:val="nil"/>
          <w:between w:val="nil"/>
        </w:pBdr>
        <w:spacing w:line="360" w:lineRule="auto"/>
        <w:ind w:right="4"/>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DENGAN RAHMAT TUHAN YANG MAHA ESA</w:t>
      </w:r>
    </w:p>
    <w:p w14:paraId="26762386" w14:textId="174772F6" w:rsidR="002E5CD6" w:rsidRDefault="0093411E">
      <w:pPr>
        <w:pBdr>
          <w:top w:val="nil"/>
          <w:left w:val="nil"/>
          <w:bottom w:val="nil"/>
          <w:right w:val="nil"/>
          <w:between w:val="nil"/>
        </w:pBdr>
        <w:spacing w:line="360" w:lineRule="auto"/>
        <w:ind w:right="4"/>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KEPALA DESA </w:t>
      </w:r>
      <w:r w:rsidR="00EB69A5">
        <w:rPr>
          <w:rFonts w:ascii="Bookman Old Style" w:eastAsia="Bookman Old Style" w:hAnsi="Bookman Old Style" w:cs="Bookman Old Style"/>
          <w:color w:val="000000"/>
          <w:sz w:val="24"/>
          <w:szCs w:val="24"/>
        </w:rPr>
        <w:t>LONG BETAOH</w:t>
      </w:r>
    </w:p>
    <w:p w14:paraId="1D3D988F" w14:textId="77777777" w:rsidR="002E5CD6" w:rsidRDefault="002E5CD6">
      <w:pPr>
        <w:pBdr>
          <w:top w:val="nil"/>
          <w:left w:val="nil"/>
          <w:bottom w:val="nil"/>
          <w:right w:val="nil"/>
          <w:between w:val="nil"/>
        </w:pBdr>
        <w:spacing w:line="360" w:lineRule="auto"/>
        <w:ind w:left="2712" w:right="2402"/>
        <w:jc w:val="center"/>
        <w:rPr>
          <w:rFonts w:ascii="Bookman Old Style" w:eastAsia="Bookman Old Style" w:hAnsi="Bookman Old Style" w:cs="Bookman Old Style"/>
          <w:color w:val="000000"/>
          <w:sz w:val="24"/>
          <w:szCs w:val="24"/>
        </w:rPr>
      </w:pPr>
    </w:p>
    <w:tbl>
      <w:tblPr>
        <w:tblStyle w:val="a7"/>
        <w:tblW w:w="9781" w:type="dxa"/>
        <w:tblInd w:w="250" w:type="dxa"/>
        <w:tblBorders>
          <w:top w:val="nil"/>
          <w:left w:val="nil"/>
          <w:bottom w:val="nil"/>
          <w:right w:val="nil"/>
          <w:insideH w:val="nil"/>
          <w:insideV w:val="nil"/>
        </w:tblBorders>
        <w:tblLayout w:type="fixed"/>
        <w:tblLook w:val="0400" w:firstRow="0" w:lastRow="0" w:firstColumn="0" w:lastColumn="0" w:noHBand="0" w:noVBand="1"/>
      </w:tblPr>
      <w:tblGrid>
        <w:gridCol w:w="1843"/>
        <w:gridCol w:w="283"/>
        <w:gridCol w:w="7655"/>
      </w:tblGrid>
      <w:tr w:rsidR="002E5CD6" w14:paraId="6A6D2740" w14:textId="77777777" w:rsidTr="003B6C72">
        <w:trPr>
          <w:cantSplit/>
          <w:tblHeader/>
        </w:trPr>
        <w:tc>
          <w:tcPr>
            <w:tcW w:w="1843" w:type="dxa"/>
          </w:tcPr>
          <w:p w14:paraId="5F12675C" w14:textId="77777777" w:rsidR="002E5CD6" w:rsidRDefault="00377AB3">
            <w:pPr>
              <w:pBdr>
                <w:top w:val="nil"/>
                <w:left w:val="nil"/>
                <w:bottom w:val="nil"/>
                <w:right w:val="nil"/>
                <w:between w:val="nil"/>
              </w:pBdr>
              <w:tabs>
                <w:tab w:val="left" w:pos="3720"/>
              </w:tabs>
              <w:spacing w:line="360" w:lineRule="auto"/>
              <w:ind w:right="37"/>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Menimbang</w:t>
            </w:r>
          </w:p>
        </w:tc>
        <w:tc>
          <w:tcPr>
            <w:tcW w:w="283" w:type="dxa"/>
          </w:tcPr>
          <w:p w14:paraId="60142437" w14:textId="77777777" w:rsidR="002E5CD6" w:rsidRDefault="00377AB3">
            <w:pPr>
              <w:pBdr>
                <w:top w:val="nil"/>
                <w:left w:val="nil"/>
                <w:bottom w:val="nil"/>
                <w:right w:val="nil"/>
                <w:between w:val="nil"/>
              </w:pBdr>
              <w:spacing w:line="360" w:lineRule="auto"/>
              <w:ind w:right="2402"/>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w:t>
            </w:r>
          </w:p>
        </w:tc>
        <w:tc>
          <w:tcPr>
            <w:tcW w:w="7655" w:type="dxa"/>
          </w:tcPr>
          <w:p w14:paraId="7FBE2C1E" w14:textId="497B8A9A" w:rsidR="002E5CD6" w:rsidRDefault="00377AB3">
            <w:pPr>
              <w:numPr>
                <w:ilvl w:val="0"/>
                <w:numId w:val="1"/>
              </w:numPr>
              <w:pBdr>
                <w:top w:val="nil"/>
                <w:left w:val="nil"/>
                <w:bottom w:val="nil"/>
                <w:right w:val="nil"/>
                <w:between w:val="nil"/>
              </w:pBdr>
              <w:spacing w:line="360" w:lineRule="auto"/>
              <w:ind w:left="458" w:hanging="436"/>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bahwa dalam rangka memajukan usaha dibidang ekonomi dan/atau pelayanan umum di Desa </w:t>
            </w:r>
            <w:r w:rsidR="00EB69A5">
              <w:rPr>
                <w:rFonts w:ascii="Bookman Old Style" w:eastAsia="Bookman Old Style" w:hAnsi="Bookman Old Style" w:cs="Bookman Old Style"/>
                <w:color w:val="000000"/>
                <w:sz w:val="24"/>
                <w:szCs w:val="24"/>
              </w:rPr>
              <w:t>Long Betaoh</w:t>
            </w:r>
            <w:r>
              <w:rPr>
                <w:rFonts w:ascii="Bookman Old Style" w:eastAsia="Bookman Old Style" w:hAnsi="Bookman Old Style" w:cs="Bookman Old Style"/>
                <w:color w:val="000000"/>
                <w:sz w:val="24"/>
                <w:szCs w:val="24"/>
              </w:rPr>
              <w:t xml:space="preserve"> perlu dibentuk Badan U</w:t>
            </w:r>
            <w:r w:rsidR="0093411E">
              <w:rPr>
                <w:rFonts w:ascii="Bookman Old Style" w:eastAsia="Bookman Old Style" w:hAnsi="Bookman Old Style" w:cs="Bookman Old Style"/>
                <w:color w:val="000000"/>
                <w:sz w:val="24"/>
                <w:szCs w:val="24"/>
              </w:rPr>
              <w:t xml:space="preserve">saha Milik Desa </w:t>
            </w:r>
            <w:r w:rsidR="00EB69A5">
              <w:rPr>
                <w:rFonts w:ascii="Bookman Old Style" w:eastAsia="Bookman Old Style" w:hAnsi="Bookman Old Style" w:cs="Bookman Old Style"/>
                <w:color w:val="000000"/>
                <w:sz w:val="24"/>
                <w:szCs w:val="24"/>
              </w:rPr>
              <w:t>Pengian</w:t>
            </w:r>
          </w:p>
          <w:p w14:paraId="3DAF6872" w14:textId="77777777" w:rsidR="002E5CD6" w:rsidRDefault="00377AB3">
            <w:pPr>
              <w:widowControl/>
              <w:numPr>
                <w:ilvl w:val="0"/>
                <w:numId w:val="1"/>
              </w:numPr>
              <w:shd w:val="clear" w:color="auto" w:fill="FFFFFF"/>
              <w:spacing w:line="360" w:lineRule="auto"/>
              <w:ind w:left="458" w:hanging="43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bahwa sesuai ketentuan Pasal 7 ayat (6) Peraturan Pemerintah Nomor 11 Tahun 2021 tentang Badan Usaha Milik Desa perlu penetapan Peraturan Desa; dan</w:t>
            </w:r>
          </w:p>
          <w:p w14:paraId="0D46A679" w14:textId="11920205" w:rsidR="002E5CD6" w:rsidRDefault="00377AB3">
            <w:pPr>
              <w:widowControl/>
              <w:numPr>
                <w:ilvl w:val="0"/>
                <w:numId w:val="1"/>
              </w:numPr>
              <w:shd w:val="clear" w:color="auto" w:fill="FFFFFF"/>
              <w:spacing w:line="360" w:lineRule="auto"/>
              <w:ind w:left="458" w:hanging="43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bahwa berdasarkan pertimbangan sebagaimana dimaksud pada huruf a dan b di atas, perlu menetapkan Peraturan Desa Tanjung Nanga tentang </w:t>
            </w:r>
            <w:r w:rsidRPr="00377AB3">
              <w:rPr>
                <w:rFonts w:ascii="Bookman Old Style" w:eastAsia="Bookman Old Style" w:hAnsi="Bookman Old Style" w:cs="Bookman Old Style"/>
                <w:sz w:val="24"/>
                <w:szCs w:val="24"/>
              </w:rPr>
              <w:t>Pendirian</w:t>
            </w:r>
            <w:r>
              <w:rPr>
                <w:rFonts w:ascii="Bookman Old Style" w:eastAsia="Bookman Old Style" w:hAnsi="Bookman Old Style" w:cs="Bookman Old Style"/>
                <w:sz w:val="24"/>
                <w:szCs w:val="24"/>
              </w:rPr>
              <w:t xml:space="preserve"> Badan U</w:t>
            </w:r>
            <w:r w:rsidR="0093411E">
              <w:rPr>
                <w:rFonts w:ascii="Bookman Old Style" w:eastAsia="Bookman Old Style" w:hAnsi="Bookman Old Style" w:cs="Bookman Old Style"/>
                <w:sz w:val="24"/>
                <w:szCs w:val="24"/>
              </w:rPr>
              <w:t xml:space="preserve">saha Milik Desa </w:t>
            </w:r>
            <w:r w:rsidR="00EB69A5">
              <w:rPr>
                <w:rFonts w:ascii="Bookman Old Style" w:eastAsia="Bookman Old Style" w:hAnsi="Bookman Old Style" w:cs="Bookman Old Style"/>
                <w:sz w:val="24"/>
                <w:szCs w:val="24"/>
              </w:rPr>
              <w:t>Pengian</w:t>
            </w:r>
          </w:p>
        </w:tc>
      </w:tr>
    </w:tbl>
    <w:p w14:paraId="7887C466" w14:textId="77777777" w:rsidR="002E5CD6" w:rsidRDefault="002E5CD6">
      <w:pPr>
        <w:pBdr>
          <w:top w:val="nil"/>
          <w:left w:val="nil"/>
          <w:bottom w:val="nil"/>
          <w:right w:val="nil"/>
          <w:between w:val="nil"/>
        </w:pBdr>
        <w:spacing w:line="360" w:lineRule="auto"/>
        <w:jc w:val="both"/>
        <w:rPr>
          <w:rFonts w:ascii="Bookman Old Style" w:eastAsia="Bookman Old Style" w:hAnsi="Bookman Old Style" w:cs="Bookman Old Style"/>
          <w:color w:val="000000"/>
          <w:sz w:val="24"/>
          <w:szCs w:val="24"/>
        </w:rPr>
      </w:pPr>
    </w:p>
    <w:tbl>
      <w:tblPr>
        <w:tblStyle w:val="a8"/>
        <w:tblW w:w="9781" w:type="dxa"/>
        <w:tblInd w:w="250" w:type="dxa"/>
        <w:tblBorders>
          <w:top w:val="nil"/>
          <w:left w:val="nil"/>
          <w:bottom w:val="nil"/>
          <w:right w:val="nil"/>
          <w:insideH w:val="nil"/>
          <w:insideV w:val="nil"/>
        </w:tblBorders>
        <w:tblLayout w:type="fixed"/>
        <w:tblLook w:val="0400" w:firstRow="0" w:lastRow="0" w:firstColumn="0" w:lastColumn="0" w:noHBand="0" w:noVBand="1"/>
      </w:tblPr>
      <w:tblGrid>
        <w:gridCol w:w="2049"/>
        <w:gridCol w:w="236"/>
        <w:gridCol w:w="7496"/>
      </w:tblGrid>
      <w:tr w:rsidR="002E5CD6" w14:paraId="42BA0CDA" w14:textId="77777777">
        <w:trPr>
          <w:cantSplit/>
          <w:tblHeader/>
        </w:trPr>
        <w:tc>
          <w:tcPr>
            <w:tcW w:w="2049" w:type="dxa"/>
          </w:tcPr>
          <w:p w14:paraId="0B866A74" w14:textId="77777777" w:rsidR="002E5CD6" w:rsidRDefault="00377AB3">
            <w:pPr>
              <w:spacing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Mengingat</w:t>
            </w:r>
          </w:p>
        </w:tc>
        <w:tc>
          <w:tcPr>
            <w:tcW w:w="236" w:type="dxa"/>
          </w:tcPr>
          <w:p w14:paraId="3EAE9F1C" w14:textId="77777777" w:rsidR="002E5CD6" w:rsidRDefault="00377AB3">
            <w:pPr>
              <w:spacing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w:t>
            </w:r>
          </w:p>
        </w:tc>
        <w:tc>
          <w:tcPr>
            <w:tcW w:w="7496" w:type="dxa"/>
          </w:tcPr>
          <w:p w14:paraId="4C1ACD23" w14:textId="77777777" w:rsidR="002E5CD6" w:rsidRDefault="00377AB3">
            <w:pPr>
              <w:numPr>
                <w:ilvl w:val="0"/>
                <w:numId w:val="2"/>
              </w:numPr>
              <w:pBdr>
                <w:top w:val="nil"/>
                <w:left w:val="nil"/>
                <w:bottom w:val="nil"/>
                <w:right w:val="nil"/>
                <w:between w:val="nil"/>
              </w:pBdr>
              <w:tabs>
                <w:tab w:val="left" w:pos="1710"/>
              </w:tabs>
              <w:spacing w:line="360" w:lineRule="auto"/>
              <w:ind w:left="479"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Pasal 33 ayat (1) dan ayat (4) Undang-Undang Dasar Negara Republik Indonesia Tahun 1945;</w:t>
            </w:r>
          </w:p>
          <w:p w14:paraId="3B3C9AFF" w14:textId="77777777" w:rsidR="002E5CD6" w:rsidRDefault="00377AB3">
            <w:pPr>
              <w:numPr>
                <w:ilvl w:val="0"/>
                <w:numId w:val="2"/>
              </w:numPr>
              <w:pBdr>
                <w:top w:val="nil"/>
                <w:left w:val="nil"/>
                <w:bottom w:val="nil"/>
                <w:right w:val="nil"/>
                <w:between w:val="nil"/>
              </w:pBdr>
              <w:tabs>
                <w:tab w:val="left" w:pos="1710"/>
              </w:tabs>
              <w:spacing w:line="360" w:lineRule="auto"/>
              <w:ind w:left="479"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Undang-Undang Nomor 6 Tahun 2014 tentang Desa (Lembaran Negara Republik Indonesia Tahun 2014 Nomor 7, Tambahan Lembaran Negara Republik Indonesia Nomor 5495);</w:t>
            </w:r>
          </w:p>
          <w:p w14:paraId="1F12F5F7" w14:textId="77777777" w:rsidR="002E5CD6" w:rsidRDefault="00377AB3">
            <w:pPr>
              <w:numPr>
                <w:ilvl w:val="0"/>
                <w:numId w:val="2"/>
              </w:numPr>
              <w:pBdr>
                <w:top w:val="nil"/>
                <w:left w:val="nil"/>
                <w:bottom w:val="nil"/>
                <w:right w:val="nil"/>
                <w:between w:val="nil"/>
              </w:pBdr>
              <w:tabs>
                <w:tab w:val="left" w:pos="1710"/>
              </w:tabs>
              <w:spacing w:line="360" w:lineRule="auto"/>
              <w:ind w:left="479"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Peraturan Pemerintah Pengganti Undang – Undang Republik Indonesia Nomor 2 Tahun 2022 Tentang Cipta Kerja (Lembaran Negara Republik Indonesia Tahun 2022 Nomor 238, Tambahan Lembaran Negara Republik Indonesia Nomor 6841);</w:t>
            </w:r>
          </w:p>
          <w:p w14:paraId="3572C997" w14:textId="77777777" w:rsidR="002E5CD6" w:rsidRDefault="00377AB3">
            <w:pPr>
              <w:numPr>
                <w:ilvl w:val="0"/>
                <w:numId w:val="2"/>
              </w:numPr>
              <w:pBdr>
                <w:top w:val="nil"/>
                <w:left w:val="nil"/>
                <w:bottom w:val="nil"/>
                <w:right w:val="nil"/>
                <w:between w:val="nil"/>
              </w:pBdr>
              <w:tabs>
                <w:tab w:val="left" w:pos="1710"/>
              </w:tabs>
              <w:spacing w:line="360" w:lineRule="auto"/>
              <w:ind w:left="479"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Peraturan Pemerintah Nomor 27 Tahun 2014 tentang Pengelolaan Barang Milik Negara/Daerah (Lembaran Negara Republik Indonesia Tahun 2014 Nomor 92) sebagaimana telah diubah dengan Peraturan Pemerintah Nomor 28 Tahun 2020 tentang Perubahan atas Peraturan Pemerintah Nomor 27 Tahun 2014 tentang Pengelolaan Barang Milik Negara/Daerah (Lembaran Negara Republik Indonesia Tahun 2020 Nomor 142);</w:t>
            </w:r>
          </w:p>
          <w:p w14:paraId="0FAC7CED" w14:textId="77777777" w:rsidR="002E5CD6" w:rsidRDefault="00377AB3">
            <w:pPr>
              <w:numPr>
                <w:ilvl w:val="0"/>
                <w:numId w:val="2"/>
              </w:numPr>
              <w:pBdr>
                <w:top w:val="nil"/>
                <w:left w:val="nil"/>
                <w:bottom w:val="nil"/>
                <w:right w:val="nil"/>
                <w:between w:val="nil"/>
              </w:pBdr>
              <w:tabs>
                <w:tab w:val="left" w:pos="1710"/>
              </w:tabs>
              <w:spacing w:line="360" w:lineRule="auto"/>
              <w:ind w:left="479"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Peraturan Pemerintah Republik Indonesia Nomor 60 Tahun 2014 tentang Dana Desa yang Bersumber dari Anggaran Pendapatan dan Belanja Negara (Lembaran Negara Republik Indonesia Tahun 2014 Nomor 168, Tambahan Lembaran Negara Republik Indonesia Nomor 5558), sebagaimana telah beberapa kali diubah, terakhir dengan Peraturan Pemerintah Nomor 8 Tahun 2016 tentang Perubahan Kedua atas Peraturan Pemerintah Nomor 60 Tahun 2014 tentang Dana Desa yang Bersumber dari Anggaran Pendapatan dan Belanja Negara (Lembaran Negara Republik Indonesia Tahun 2016 Nomor 57, Tambahan Lembaran Negara Republik Indonesia Nomor 5864);</w:t>
            </w:r>
          </w:p>
          <w:p w14:paraId="6741461E" w14:textId="77777777" w:rsidR="002E5CD6" w:rsidRDefault="00377AB3">
            <w:pPr>
              <w:numPr>
                <w:ilvl w:val="0"/>
                <w:numId w:val="2"/>
              </w:numPr>
              <w:pBdr>
                <w:top w:val="nil"/>
                <w:left w:val="nil"/>
                <w:bottom w:val="nil"/>
                <w:right w:val="nil"/>
                <w:between w:val="nil"/>
              </w:pBdr>
              <w:tabs>
                <w:tab w:val="left" w:pos="1710"/>
              </w:tabs>
              <w:spacing w:line="360" w:lineRule="auto"/>
              <w:ind w:left="479"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Peraturan Pemerintah Republik Indonesia Nomor 11 tahun 2021 tentang Badan Usaha Milik Desa (Lembaran Negara Republik Indonesia Tahun 2021 Nomor 21, Tambahan Lembaran Negara Republik Indonesia Nomor 6623);</w:t>
            </w:r>
          </w:p>
          <w:p w14:paraId="615A1888" w14:textId="77777777" w:rsidR="00AF6937" w:rsidRDefault="00AF6937" w:rsidP="00AF6937">
            <w:pPr>
              <w:pBdr>
                <w:top w:val="nil"/>
                <w:left w:val="nil"/>
                <w:bottom w:val="nil"/>
                <w:right w:val="nil"/>
                <w:between w:val="nil"/>
              </w:pBdr>
              <w:tabs>
                <w:tab w:val="left" w:pos="1710"/>
              </w:tabs>
              <w:spacing w:line="360" w:lineRule="auto"/>
              <w:jc w:val="both"/>
              <w:rPr>
                <w:rFonts w:ascii="Bookman Old Style" w:eastAsia="Bookman Old Style" w:hAnsi="Bookman Old Style" w:cs="Bookman Old Style"/>
                <w:color w:val="000000"/>
                <w:sz w:val="24"/>
                <w:szCs w:val="24"/>
              </w:rPr>
            </w:pPr>
          </w:p>
          <w:p w14:paraId="41DDD85C" w14:textId="77777777" w:rsidR="00AF6937" w:rsidRDefault="00AF6937" w:rsidP="00AF6937">
            <w:pPr>
              <w:pBdr>
                <w:top w:val="nil"/>
                <w:left w:val="nil"/>
                <w:bottom w:val="nil"/>
                <w:right w:val="nil"/>
                <w:between w:val="nil"/>
              </w:pBdr>
              <w:tabs>
                <w:tab w:val="left" w:pos="1710"/>
              </w:tabs>
              <w:spacing w:line="360" w:lineRule="auto"/>
              <w:jc w:val="both"/>
              <w:rPr>
                <w:rFonts w:ascii="Bookman Old Style" w:eastAsia="Bookman Old Style" w:hAnsi="Bookman Old Style" w:cs="Bookman Old Style"/>
                <w:color w:val="000000"/>
                <w:sz w:val="24"/>
                <w:szCs w:val="24"/>
              </w:rPr>
            </w:pPr>
          </w:p>
          <w:p w14:paraId="0DE4DECD" w14:textId="77777777" w:rsidR="00AF6937" w:rsidRDefault="00AF6937" w:rsidP="00AF6937">
            <w:pPr>
              <w:pBdr>
                <w:top w:val="nil"/>
                <w:left w:val="nil"/>
                <w:bottom w:val="nil"/>
                <w:right w:val="nil"/>
                <w:between w:val="nil"/>
              </w:pBdr>
              <w:tabs>
                <w:tab w:val="left" w:pos="1710"/>
              </w:tabs>
              <w:spacing w:line="360" w:lineRule="auto"/>
              <w:jc w:val="both"/>
              <w:rPr>
                <w:rFonts w:ascii="Bookman Old Style" w:eastAsia="Bookman Old Style" w:hAnsi="Bookman Old Style" w:cs="Bookman Old Style"/>
                <w:color w:val="000000"/>
                <w:sz w:val="24"/>
                <w:szCs w:val="24"/>
              </w:rPr>
            </w:pPr>
          </w:p>
          <w:p w14:paraId="4E2BEBAD" w14:textId="77777777" w:rsidR="002E5CD6" w:rsidRPr="003B6C72" w:rsidRDefault="002E5CD6" w:rsidP="003B6C72">
            <w:pPr>
              <w:pBdr>
                <w:top w:val="nil"/>
                <w:left w:val="nil"/>
                <w:bottom w:val="nil"/>
                <w:right w:val="nil"/>
                <w:between w:val="nil"/>
              </w:pBdr>
              <w:tabs>
                <w:tab w:val="left" w:pos="1710"/>
              </w:tabs>
              <w:spacing w:line="360" w:lineRule="auto"/>
              <w:ind w:left="479"/>
              <w:jc w:val="both"/>
              <w:rPr>
                <w:rFonts w:ascii="Bookman Old Style" w:eastAsia="Bookman Old Style" w:hAnsi="Bookman Old Style" w:cs="Bookman Old Style"/>
                <w:color w:val="000000"/>
                <w:sz w:val="24"/>
                <w:szCs w:val="24"/>
              </w:rPr>
            </w:pPr>
          </w:p>
          <w:p w14:paraId="05FD3294" w14:textId="77777777" w:rsidR="002E5CD6" w:rsidRDefault="00377AB3">
            <w:pPr>
              <w:numPr>
                <w:ilvl w:val="0"/>
                <w:numId w:val="2"/>
              </w:numPr>
              <w:pBdr>
                <w:top w:val="nil"/>
                <w:left w:val="nil"/>
                <w:bottom w:val="nil"/>
                <w:right w:val="nil"/>
                <w:between w:val="nil"/>
              </w:pBdr>
              <w:tabs>
                <w:tab w:val="left" w:pos="1710"/>
              </w:tabs>
              <w:spacing w:line="360" w:lineRule="auto"/>
              <w:ind w:left="479"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Peraturan Menteri Dalam Negeri Republik Indonesia Nomor 1 Tahun 2016 tentang Pengelolaan Aset Desa (Berita Negara Republik Indonesia Tahun 2016 Nomor 53);</w:t>
            </w:r>
          </w:p>
          <w:p w14:paraId="5D8A0C5D" w14:textId="77777777" w:rsidR="002E5CD6" w:rsidRDefault="00377AB3">
            <w:pPr>
              <w:numPr>
                <w:ilvl w:val="0"/>
                <w:numId w:val="2"/>
              </w:numPr>
              <w:pBdr>
                <w:top w:val="nil"/>
                <w:left w:val="nil"/>
                <w:bottom w:val="nil"/>
                <w:right w:val="nil"/>
                <w:between w:val="nil"/>
              </w:pBdr>
              <w:tabs>
                <w:tab w:val="left" w:pos="1710"/>
              </w:tabs>
              <w:spacing w:line="360" w:lineRule="auto"/>
              <w:ind w:left="479"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Peraturan Menteri Dalam Negeri Republik Indonesia Nomor 20 Tahun 2018 tentang Pengelolaan Keuangan Desa (Berita Negara Republik Indonesia Tahun 2018 Nomor 611);</w:t>
            </w:r>
          </w:p>
          <w:p w14:paraId="14093942" w14:textId="77777777" w:rsidR="002E5CD6" w:rsidRDefault="00377AB3">
            <w:pPr>
              <w:numPr>
                <w:ilvl w:val="0"/>
                <w:numId w:val="2"/>
              </w:numPr>
              <w:pBdr>
                <w:top w:val="nil"/>
                <w:left w:val="nil"/>
                <w:bottom w:val="nil"/>
                <w:right w:val="nil"/>
                <w:between w:val="nil"/>
              </w:pBdr>
              <w:tabs>
                <w:tab w:val="left" w:pos="1710"/>
              </w:tabs>
              <w:spacing w:line="360" w:lineRule="auto"/>
              <w:ind w:left="479"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Peraturan Menteri Desa Pembangunan Daerah Tertinggal dan Transmigrasi Republik Indonesia Nomor 16 Tahun 2019 tentang Musyawarah Desa (Berita Negara Republik Indonesia Tahun 2019 Nomor 1203);</w:t>
            </w:r>
          </w:p>
          <w:p w14:paraId="40E65AEA" w14:textId="77777777" w:rsidR="002E5CD6" w:rsidRDefault="00377AB3">
            <w:pPr>
              <w:numPr>
                <w:ilvl w:val="0"/>
                <w:numId w:val="2"/>
              </w:numPr>
              <w:pBdr>
                <w:top w:val="nil"/>
                <w:left w:val="nil"/>
                <w:bottom w:val="nil"/>
                <w:right w:val="nil"/>
                <w:between w:val="nil"/>
              </w:pBdr>
              <w:tabs>
                <w:tab w:val="left" w:pos="1710"/>
              </w:tabs>
              <w:spacing w:line="360" w:lineRule="auto"/>
              <w:ind w:left="479"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Peraturan Menteri Keuangan Republik Indonesia Nomor 115 /PMK.06/2020 tentang Pemanfaatan Barang Milik Negara (Berita Negara Republik Indonesia Tahun 2020 Nomor 972); dan</w:t>
            </w:r>
          </w:p>
          <w:p w14:paraId="603A96DA" w14:textId="77777777" w:rsidR="002E5CD6" w:rsidRDefault="00377AB3">
            <w:pPr>
              <w:numPr>
                <w:ilvl w:val="0"/>
                <w:numId w:val="2"/>
              </w:numPr>
              <w:pBdr>
                <w:top w:val="nil"/>
                <w:left w:val="nil"/>
                <w:bottom w:val="nil"/>
                <w:right w:val="nil"/>
                <w:between w:val="nil"/>
              </w:pBdr>
              <w:tabs>
                <w:tab w:val="left" w:pos="1710"/>
              </w:tabs>
              <w:spacing w:line="360" w:lineRule="auto"/>
              <w:ind w:left="479"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Peraturan Menteri Desa, Pembangunan Daerah Tertinggal, dan Transmigrasi Republik Indonesia Nomor 3 Tahun 2021 tentang Pendaftaran, Pendataan Dan Pemeringkatan, Pembinaan Dan Pengembangan Dan Pengadaan Barang dan/atau Jasa Badan Usaha Milik Desa/Badan Usaha Milik Desa Bersama (Berita Negara Republik Indonesia Tahun 2021 Nomor 252)</w:t>
            </w:r>
            <w:r>
              <w:rPr>
                <w:rFonts w:ascii="Bookman Old Style" w:eastAsia="Bookman Old Style" w:hAnsi="Bookman Old Style" w:cs="Bookman Old Style"/>
                <w:sz w:val="24"/>
                <w:szCs w:val="24"/>
              </w:rPr>
              <w:t>.</w:t>
            </w:r>
          </w:p>
        </w:tc>
      </w:tr>
    </w:tbl>
    <w:p w14:paraId="768BD0FF" w14:textId="77777777" w:rsidR="002E5CD6" w:rsidRDefault="002E5CD6">
      <w:pPr>
        <w:widowControl/>
        <w:spacing w:line="360" w:lineRule="auto"/>
        <w:ind w:right="-233"/>
        <w:jc w:val="center"/>
        <w:rPr>
          <w:rFonts w:ascii="Bookman Old Style" w:eastAsia="Bookman Old Style" w:hAnsi="Bookman Old Style" w:cs="Bookman Old Style"/>
          <w:sz w:val="24"/>
          <w:szCs w:val="24"/>
        </w:rPr>
      </w:pPr>
    </w:p>
    <w:p w14:paraId="6CDDC39D" w14:textId="77777777" w:rsidR="002E5CD6" w:rsidRDefault="00377AB3">
      <w:pPr>
        <w:widowControl/>
        <w:spacing w:line="360" w:lineRule="auto"/>
        <w:ind w:right="-23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DENGAN KESEPAKATAN BERSAMA</w:t>
      </w:r>
    </w:p>
    <w:p w14:paraId="12A65D57" w14:textId="532FCA1C" w:rsidR="002E5CD6" w:rsidRDefault="00377AB3">
      <w:pPr>
        <w:pBdr>
          <w:top w:val="nil"/>
          <w:left w:val="nil"/>
          <w:bottom w:val="nil"/>
          <w:right w:val="nil"/>
          <w:between w:val="nil"/>
        </w:pBdr>
        <w:spacing w:line="360" w:lineRule="auto"/>
        <w:ind w:right="-233"/>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BADAN PE</w:t>
      </w:r>
      <w:r w:rsidR="0093411E">
        <w:rPr>
          <w:rFonts w:ascii="Bookman Old Style" w:eastAsia="Bookman Old Style" w:hAnsi="Bookman Old Style" w:cs="Bookman Old Style"/>
          <w:color w:val="000000"/>
          <w:sz w:val="24"/>
          <w:szCs w:val="24"/>
        </w:rPr>
        <w:t xml:space="preserve">RMUSYAWARATAN DESA </w:t>
      </w:r>
      <w:r w:rsidR="00EB69A5">
        <w:rPr>
          <w:rFonts w:ascii="Bookman Old Style" w:eastAsia="Bookman Old Style" w:hAnsi="Bookman Old Style" w:cs="Bookman Old Style"/>
          <w:color w:val="000000"/>
          <w:sz w:val="24"/>
          <w:szCs w:val="24"/>
        </w:rPr>
        <w:t>LONG BETAOH</w:t>
      </w:r>
    </w:p>
    <w:p w14:paraId="13579D76" w14:textId="77777777" w:rsidR="002E5CD6" w:rsidRDefault="00377AB3">
      <w:pPr>
        <w:pBdr>
          <w:top w:val="nil"/>
          <w:left w:val="nil"/>
          <w:bottom w:val="nil"/>
          <w:right w:val="nil"/>
          <w:between w:val="nil"/>
        </w:pBdr>
        <w:spacing w:line="360" w:lineRule="auto"/>
        <w:ind w:right="-233"/>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sz w:val="24"/>
          <w:szCs w:val="24"/>
        </w:rPr>
        <w:t>DAN</w:t>
      </w:r>
    </w:p>
    <w:p w14:paraId="23407CF4" w14:textId="3C8C65B8" w:rsidR="002E5CD6" w:rsidRDefault="0093411E">
      <w:pPr>
        <w:pBdr>
          <w:top w:val="nil"/>
          <w:left w:val="nil"/>
          <w:bottom w:val="nil"/>
          <w:right w:val="nil"/>
          <w:between w:val="nil"/>
        </w:pBdr>
        <w:spacing w:line="360" w:lineRule="auto"/>
        <w:ind w:right="-233"/>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KEPALA DESA </w:t>
      </w:r>
      <w:r w:rsidR="00EB69A5">
        <w:rPr>
          <w:rFonts w:ascii="Bookman Old Style" w:eastAsia="Bookman Old Style" w:hAnsi="Bookman Old Style" w:cs="Bookman Old Style"/>
          <w:color w:val="000000"/>
          <w:sz w:val="24"/>
          <w:szCs w:val="24"/>
        </w:rPr>
        <w:t>LONG BETAOH</w:t>
      </w:r>
    </w:p>
    <w:p w14:paraId="7C06623F" w14:textId="77777777" w:rsidR="002E5CD6" w:rsidRDefault="002E5CD6">
      <w:pPr>
        <w:pBdr>
          <w:top w:val="nil"/>
          <w:left w:val="nil"/>
          <w:bottom w:val="nil"/>
          <w:right w:val="nil"/>
          <w:between w:val="nil"/>
        </w:pBdr>
        <w:spacing w:line="360" w:lineRule="auto"/>
        <w:ind w:left="2712" w:right="2402"/>
        <w:jc w:val="center"/>
        <w:rPr>
          <w:rFonts w:ascii="Bookman Old Style" w:eastAsia="Bookman Old Style" w:hAnsi="Bookman Old Style" w:cs="Bookman Old Style"/>
          <w:color w:val="000000"/>
          <w:sz w:val="24"/>
          <w:szCs w:val="24"/>
        </w:rPr>
      </w:pPr>
    </w:p>
    <w:p w14:paraId="1BF40147" w14:textId="77777777" w:rsidR="002E5CD6" w:rsidRDefault="00377AB3">
      <w:pPr>
        <w:pBdr>
          <w:top w:val="nil"/>
          <w:left w:val="nil"/>
          <w:bottom w:val="nil"/>
          <w:right w:val="nil"/>
          <w:between w:val="nil"/>
        </w:pBdr>
        <w:spacing w:line="360" w:lineRule="auto"/>
        <w:ind w:right="-233"/>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MEMUTUSKAN:</w:t>
      </w:r>
    </w:p>
    <w:tbl>
      <w:tblPr>
        <w:tblStyle w:val="a9"/>
        <w:tblW w:w="9815" w:type="dxa"/>
        <w:tblInd w:w="250" w:type="dxa"/>
        <w:tblBorders>
          <w:top w:val="nil"/>
          <w:left w:val="nil"/>
          <w:bottom w:val="nil"/>
          <w:right w:val="nil"/>
          <w:insideH w:val="nil"/>
          <w:insideV w:val="nil"/>
        </w:tblBorders>
        <w:tblLayout w:type="fixed"/>
        <w:tblLook w:val="0400" w:firstRow="0" w:lastRow="0" w:firstColumn="0" w:lastColumn="0" w:noHBand="0" w:noVBand="1"/>
      </w:tblPr>
      <w:tblGrid>
        <w:gridCol w:w="2033"/>
        <w:gridCol w:w="236"/>
        <w:gridCol w:w="7546"/>
      </w:tblGrid>
      <w:tr w:rsidR="002E5CD6" w14:paraId="551F27E1" w14:textId="77777777">
        <w:trPr>
          <w:cantSplit/>
          <w:tblHeader/>
        </w:trPr>
        <w:tc>
          <w:tcPr>
            <w:tcW w:w="2033" w:type="dxa"/>
          </w:tcPr>
          <w:p w14:paraId="7AE1B3F7" w14:textId="77777777" w:rsidR="002E5CD6" w:rsidRDefault="00377AB3">
            <w:pPr>
              <w:pBdr>
                <w:top w:val="nil"/>
                <w:left w:val="nil"/>
                <w:bottom w:val="nil"/>
                <w:right w:val="nil"/>
                <w:between w:val="nil"/>
              </w:pBdr>
              <w:tabs>
                <w:tab w:val="left" w:pos="3720"/>
              </w:tabs>
              <w:spacing w:line="360" w:lineRule="auto"/>
              <w:ind w:right="37"/>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Menetapkan</w:t>
            </w:r>
          </w:p>
        </w:tc>
        <w:tc>
          <w:tcPr>
            <w:tcW w:w="236" w:type="dxa"/>
          </w:tcPr>
          <w:p w14:paraId="3FC20D42" w14:textId="77777777" w:rsidR="002E5CD6" w:rsidRDefault="00377AB3">
            <w:pPr>
              <w:pBdr>
                <w:top w:val="nil"/>
                <w:left w:val="nil"/>
                <w:bottom w:val="nil"/>
                <w:right w:val="nil"/>
                <w:between w:val="nil"/>
              </w:pBdr>
              <w:spacing w:line="360" w:lineRule="auto"/>
              <w:ind w:right="2402"/>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w:t>
            </w:r>
          </w:p>
        </w:tc>
        <w:tc>
          <w:tcPr>
            <w:tcW w:w="7546" w:type="dxa"/>
          </w:tcPr>
          <w:p w14:paraId="128360A4" w14:textId="669CC284" w:rsidR="002E5CD6" w:rsidRDefault="0093411E">
            <w:pPr>
              <w:widowControl/>
              <w:shd w:val="clear" w:color="auto" w:fill="FFFFFF"/>
              <w:spacing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PERATURAN DESA </w:t>
            </w:r>
            <w:r w:rsidR="00EB69A5">
              <w:rPr>
                <w:rFonts w:ascii="Bookman Old Style" w:eastAsia="Bookman Old Style" w:hAnsi="Bookman Old Style" w:cs="Bookman Old Style"/>
                <w:sz w:val="24"/>
                <w:szCs w:val="24"/>
              </w:rPr>
              <w:t>LONG BETAOH</w:t>
            </w:r>
            <w:r w:rsidR="00377AB3">
              <w:rPr>
                <w:rFonts w:ascii="Bookman Old Style" w:eastAsia="Bookman Old Style" w:hAnsi="Bookman Old Style" w:cs="Bookman Old Style"/>
                <w:sz w:val="24"/>
                <w:szCs w:val="24"/>
              </w:rPr>
              <w:t xml:space="preserve"> TENTANG </w:t>
            </w:r>
            <w:r w:rsidR="00377AB3" w:rsidRPr="00377AB3">
              <w:rPr>
                <w:rFonts w:ascii="Bookman Old Style" w:eastAsia="Bookman Old Style" w:hAnsi="Bookman Old Style" w:cs="Bookman Old Style"/>
                <w:sz w:val="24"/>
                <w:szCs w:val="24"/>
              </w:rPr>
              <w:t>PENDIRIAN</w:t>
            </w:r>
            <w:r w:rsidR="00377AB3">
              <w:rPr>
                <w:rFonts w:ascii="Bookman Old Style" w:eastAsia="Bookman Old Style" w:hAnsi="Bookman Old Style" w:cs="Bookman Old Style"/>
                <w:sz w:val="24"/>
                <w:szCs w:val="24"/>
              </w:rPr>
              <w:t xml:space="preserve"> BADAN U</w:t>
            </w:r>
            <w:r>
              <w:rPr>
                <w:rFonts w:ascii="Bookman Old Style" w:eastAsia="Bookman Old Style" w:hAnsi="Bookman Old Style" w:cs="Bookman Old Style"/>
                <w:sz w:val="24"/>
                <w:szCs w:val="24"/>
              </w:rPr>
              <w:t xml:space="preserve">SAHA MILIK DESA </w:t>
            </w:r>
            <w:r w:rsidR="00EB69A5">
              <w:rPr>
                <w:rFonts w:ascii="Bookman Old Style" w:eastAsia="Bookman Old Style" w:hAnsi="Bookman Old Style" w:cs="Bookman Old Style"/>
                <w:sz w:val="24"/>
                <w:szCs w:val="24"/>
              </w:rPr>
              <w:t>PENGIAN</w:t>
            </w:r>
          </w:p>
        </w:tc>
      </w:tr>
    </w:tbl>
    <w:p w14:paraId="2749B456" w14:textId="77777777" w:rsidR="002E5CD6" w:rsidRDefault="002E5CD6">
      <w:pPr>
        <w:pBdr>
          <w:top w:val="nil"/>
          <w:left w:val="nil"/>
          <w:bottom w:val="nil"/>
          <w:right w:val="nil"/>
          <w:between w:val="nil"/>
        </w:pBdr>
        <w:spacing w:line="360" w:lineRule="auto"/>
        <w:ind w:right="4"/>
        <w:jc w:val="center"/>
        <w:rPr>
          <w:rFonts w:ascii="Bookman Old Style" w:eastAsia="Bookman Old Style" w:hAnsi="Bookman Old Style" w:cs="Bookman Old Style"/>
          <w:color w:val="000000"/>
          <w:sz w:val="24"/>
          <w:szCs w:val="24"/>
        </w:rPr>
      </w:pPr>
    </w:p>
    <w:p w14:paraId="519819AA" w14:textId="77777777" w:rsidR="002E5CD6" w:rsidRDefault="00377AB3">
      <w:pPr>
        <w:pBdr>
          <w:top w:val="nil"/>
          <w:left w:val="nil"/>
          <w:bottom w:val="nil"/>
          <w:right w:val="nil"/>
          <w:between w:val="nil"/>
        </w:pBdr>
        <w:spacing w:line="360" w:lineRule="auto"/>
        <w:ind w:right="4"/>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BAB I</w:t>
      </w:r>
    </w:p>
    <w:p w14:paraId="531D611A" w14:textId="77777777" w:rsidR="002E5CD6" w:rsidRDefault="00377AB3">
      <w:pPr>
        <w:pBdr>
          <w:top w:val="nil"/>
          <w:left w:val="nil"/>
          <w:bottom w:val="nil"/>
          <w:right w:val="nil"/>
          <w:between w:val="nil"/>
        </w:pBdr>
        <w:spacing w:line="360" w:lineRule="auto"/>
        <w:ind w:right="4"/>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KETENTUAN UMUM</w:t>
      </w:r>
    </w:p>
    <w:p w14:paraId="29231430" w14:textId="77777777" w:rsidR="002E5CD6" w:rsidRDefault="002E5CD6">
      <w:pPr>
        <w:pBdr>
          <w:top w:val="nil"/>
          <w:left w:val="nil"/>
          <w:bottom w:val="nil"/>
          <w:right w:val="nil"/>
          <w:between w:val="nil"/>
        </w:pBdr>
        <w:spacing w:line="360" w:lineRule="auto"/>
        <w:ind w:left="2712" w:right="2396"/>
        <w:jc w:val="center"/>
        <w:rPr>
          <w:rFonts w:ascii="Bookman Old Style" w:eastAsia="Bookman Old Style" w:hAnsi="Bookman Old Style" w:cs="Bookman Old Style"/>
          <w:color w:val="000000"/>
          <w:sz w:val="24"/>
          <w:szCs w:val="24"/>
        </w:rPr>
      </w:pPr>
    </w:p>
    <w:p w14:paraId="41CA44F0" w14:textId="77777777" w:rsidR="002E5CD6" w:rsidRDefault="00377AB3">
      <w:pPr>
        <w:pBdr>
          <w:top w:val="nil"/>
          <w:left w:val="nil"/>
          <w:bottom w:val="nil"/>
          <w:right w:val="nil"/>
          <w:between w:val="nil"/>
        </w:pBdr>
        <w:spacing w:line="360" w:lineRule="auto"/>
        <w:ind w:left="2712" w:right="2396"/>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Pasal 1</w:t>
      </w:r>
    </w:p>
    <w:p w14:paraId="07C37A51" w14:textId="77777777" w:rsidR="002E5CD6" w:rsidRDefault="00377AB3">
      <w:pPr>
        <w:pBdr>
          <w:top w:val="nil"/>
          <w:left w:val="nil"/>
          <w:bottom w:val="nil"/>
          <w:right w:val="nil"/>
          <w:between w:val="nil"/>
        </w:pBdr>
        <w:spacing w:line="360" w:lineRule="auto"/>
        <w:ind w:left="732"/>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Dalam Peraturan Desa ini yang dimaksud dengan:</w:t>
      </w:r>
    </w:p>
    <w:p w14:paraId="713821B5" w14:textId="15B5DB94" w:rsidR="002E5CD6" w:rsidRDefault="0093411E">
      <w:pPr>
        <w:numPr>
          <w:ilvl w:val="0"/>
          <w:numId w:val="3"/>
        </w:numPr>
        <w:pBdr>
          <w:top w:val="nil"/>
          <w:left w:val="nil"/>
          <w:bottom w:val="nil"/>
          <w:right w:val="nil"/>
          <w:between w:val="nil"/>
        </w:pBdr>
        <w:tabs>
          <w:tab w:val="left" w:pos="1180"/>
          <w:tab w:val="left" w:pos="1181"/>
        </w:tabs>
        <w:spacing w:line="360" w:lineRule="auto"/>
        <w:jc w:val="both"/>
        <w:rPr>
          <w:color w:val="000000"/>
          <w:sz w:val="24"/>
          <w:szCs w:val="24"/>
        </w:rPr>
      </w:pPr>
      <w:r>
        <w:rPr>
          <w:rFonts w:ascii="Bookman Old Style" w:eastAsia="Bookman Old Style" w:hAnsi="Bookman Old Style" w:cs="Bookman Old Style"/>
          <w:color w:val="000000"/>
          <w:sz w:val="24"/>
          <w:szCs w:val="24"/>
        </w:rPr>
        <w:t xml:space="preserve">Desa adalah Desa </w:t>
      </w:r>
      <w:r w:rsidR="00E837AF">
        <w:rPr>
          <w:rFonts w:ascii="Bookman Old Style" w:eastAsia="Bookman Old Style" w:hAnsi="Bookman Old Style" w:cs="Bookman Old Style"/>
          <w:color w:val="000000"/>
          <w:sz w:val="24"/>
          <w:szCs w:val="24"/>
        </w:rPr>
        <w:t>Long Betaoh</w:t>
      </w:r>
      <w:r w:rsidR="00377AB3">
        <w:rPr>
          <w:rFonts w:ascii="Bookman Old Style" w:eastAsia="Bookman Old Style" w:hAnsi="Bookman Old Style" w:cs="Bookman Old Style"/>
          <w:color w:val="000000"/>
          <w:sz w:val="24"/>
          <w:szCs w:val="24"/>
        </w:rPr>
        <w:t xml:space="preserve"> yang berkedudukan d</w:t>
      </w:r>
      <w:r>
        <w:rPr>
          <w:rFonts w:ascii="Bookman Old Style" w:eastAsia="Bookman Old Style" w:hAnsi="Bookman Old Style" w:cs="Bookman Old Style"/>
          <w:color w:val="000000"/>
          <w:sz w:val="24"/>
          <w:szCs w:val="24"/>
        </w:rPr>
        <w:t xml:space="preserve">i Kecamatan </w:t>
      </w:r>
      <w:r w:rsidR="00EB69A5">
        <w:rPr>
          <w:rFonts w:ascii="Bookman Old Style" w:eastAsia="Bookman Old Style" w:hAnsi="Bookman Old Style" w:cs="Bookman Old Style"/>
          <w:color w:val="000000"/>
          <w:sz w:val="24"/>
          <w:szCs w:val="24"/>
        </w:rPr>
        <w:t>Kayan Hulu</w:t>
      </w:r>
      <w:r w:rsidR="00377AB3">
        <w:rPr>
          <w:rFonts w:ascii="Bookman Old Style" w:eastAsia="Bookman Old Style" w:hAnsi="Bookman Old Style" w:cs="Bookman Old Style"/>
          <w:color w:val="000000"/>
          <w:sz w:val="24"/>
          <w:szCs w:val="24"/>
        </w:rPr>
        <w:t xml:space="preserve"> Kabupaten Malinau Provinsi Kalimantan Utara</w:t>
      </w:r>
    </w:p>
    <w:p w14:paraId="11720402" w14:textId="13B00B50" w:rsidR="002E5CD6" w:rsidRDefault="00377AB3">
      <w:pPr>
        <w:numPr>
          <w:ilvl w:val="0"/>
          <w:numId w:val="3"/>
        </w:numPr>
        <w:pBdr>
          <w:top w:val="nil"/>
          <w:left w:val="nil"/>
          <w:bottom w:val="nil"/>
          <w:right w:val="nil"/>
          <w:between w:val="nil"/>
        </w:pBdr>
        <w:tabs>
          <w:tab w:val="left" w:pos="1180"/>
          <w:tab w:val="left" w:pos="1181"/>
        </w:tabs>
        <w:spacing w:line="360" w:lineRule="auto"/>
        <w:jc w:val="both"/>
        <w:rPr>
          <w:color w:val="000000"/>
          <w:sz w:val="24"/>
          <w:szCs w:val="24"/>
        </w:rPr>
      </w:pPr>
      <w:r>
        <w:rPr>
          <w:rFonts w:ascii="Bookman Old Style" w:eastAsia="Bookman Old Style" w:hAnsi="Bookman Old Style" w:cs="Bookman Old Style"/>
          <w:color w:val="000000"/>
          <w:sz w:val="24"/>
          <w:szCs w:val="24"/>
        </w:rPr>
        <w:t>Pemerintah Desa adalah Kepala Desa dibantu perangkat Desa sebagai unsur penyelenggara</w:t>
      </w:r>
      <w:r w:rsidR="0093411E">
        <w:rPr>
          <w:rFonts w:ascii="Bookman Old Style" w:eastAsia="Bookman Old Style" w:hAnsi="Bookman Old Style" w:cs="Bookman Old Style"/>
          <w:color w:val="000000"/>
          <w:sz w:val="24"/>
          <w:szCs w:val="24"/>
        </w:rPr>
        <w:t xml:space="preserve"> Pemerintahan Desa </w:t>
      </w:r>
      <w:r w:rsidR="00EB69A5">
        <w:rPr>
          <w:rFonts w:ascii="Bookman Old Style" w:eastAsia="Bookman Old Style" w:hAnsi="Bookman Old Style" w:cs="Bookman Old Style"/>
          <w:color w:val="000000"/>
          <w:sz w:val="24"/>
          <w:szCs w:val="24"/>
        </w:rPr>
        <w:t>Long Betaoh</w:t>
      </w:r>
    </w:p>
    <w:p w14:paraId="5E107FE4" w14:textId="4A83B48D" w:rsidR="002E5CD6" w:rsidRDefault="00377AB3">
      <w:pPr>
        <w:numPr>
          <w:ilvl w:val="0"/>
          <w:numId w:val="3"/>
        </w:numPr>
        <w:pBdr>
          <w:top w:val="nil"/>
          <w:left w:val="nil"/>
          <w:bottom w:val="nil"/>
          <w:right w:val="nil"/>
          <w:between w:val="nil"/>
        </w:pBdr>
        <w:tabs>
          <w:tab w:val="left" w:pos="1180"/>
          <w:tab w:val="left" w:pos="1181"/>
        </w:tabs>
        <w:spacing w:line="360" w:lineRule="auto"/>
        <w:jc w:val="both"/>
        <w:rPr>
          <w:color w:val="000000"/>
          <w:sz w:val="24"/>
          <w:szCs w:val="24"/>
        </w:rPr>
      </w:pPr>
      <w:r>
        <w:rPr>
          <w:rFonts w:ascii="Bookman Old Style" w:eastAsia="Bookman Old Style" w:hAnsi="Bookman Old Style" w:cs="Bookman Old Style"/>
          <w:color w:val="000000"/>
          <w:sz w:val="24"/>
          <w:szCs w:val="24"/>
        </w:rPr>
        <w:t xml:space="preserve">Kepala Desa </w:t>
      </w:r>
      <w:r w:rsidR="0093411E">
        <w:rPr>
          <w:rFonts w:ascii="Bookman Old Style" w:eastAsia="Bookman Old Style" w:hAnsi="Bookman Old Style" w:cs="Bookman Old Style"/>
          <w:color w:val="000000"/>
          <w:sz w:val="24"/>
          <w:szCs w:val="24"/>
        </w:rPr>
        <w:t xml:space="preserve">adalah Kepala Desa </w:t>
      </w:r>
      <w:r w:rsidR="00EB69A5">
        <w:rPr>
          <w:rFonts w:ascii="Bookman Old Style" w:eastAsia="Bookman Old Style" w:hAnsi="Bookman Old Style" w:cs="Bookman Old Style"/>
          <w:color w:val="000000"/>
          <w:sz w:val="24"/>
          <w:szCs w:val="24"/>
        </w:rPr>
        <w:t>Long Betaoh</w:t>
      </w:r>
    </w:p>
    <w:p w14:paraId="3A072C63" w14:textId="25CF5E23" w:rsidR="002E5CD6" w:rsidRDefault="00377AB3">
      <w:pPr>
        <w:numPr>
          <w:ilvl w:val="0"/>
          <w:numId w:val="3"/>
        </w:numPr>
        <w:pBdr>
          <w:top w:val="nil"/>
          <w:left w:val="nil"/>
          <w:bottom w:val="nil"/>
          <w:right w:val="nil"/>
          <w:between w:val="nil"/>
        </w:pBdr>
        <w:tabs>
          <w:tab w:val="left" w:pos="1180"/>
          <w:tab w:val="left" w:pos="1181"/>
        </w:tabs>
        <w:spacing w:line="360" w:lineRule="auto"/>
        <w:jc w:val="both"/>
        <w:rPr>
          <w:color w:val="000000"/>
          <w:sz w:val="24"/>
          <w:szCs w:val="24"/>
        </w:rPr>
      </w:pPr>
      <w:r>
        <w:rPr>
          <w:rFonts w:ascii="Bookman Old Style" w:eastAsia="Bookman Old Style" w:hAnsi="Bookman Old Style" w:cs="Bookman Old Style"/>
          <w:color w:val="000000"/>
          <w:sz w:val="24"/>
          <w:szCs w:val="24"/>
        </w:rPr>
        <w:t>Badan Permusyawaratan Desa, selanjutnya disebut BP</w:t>
      </w:r>
      <w:r w:rsidR="0093411E">
        <w:rPr>
          <w:rFonts w:ascii="Bookman Old Style" w:eastAsia="Bookman Old Style" w:hAnsi="Bookman Old Style" w:cs="Bookman Old Style"/>
          <w:color w:val="000000"/>
          <w:sz w:val="24"/>
          <w:szCs w:val="24"/>
        </w:rPr>
        <w:t xml:space="preserve">D, adalah BPD Desa </w:t>
      </w:r>
      <w:r w:rsidR="00EB69A5">
        <w:rPr>
          <w:rFonts w:ascii="Bookman Old Style" w:eastAsia="Bookman Old Style" w:hAnsi="Bookman Old Style" w:cs="Bookman Old Style"/>
          <w:color w:val="000000"/>
          <w:sz w:val="24"/>
          <w:szCs w:val="24"/>
        </w:rPr>
        <w:t>Long Betaoh</w:t>
      </w:r>
    </w:p>
    <w:p w14:paraId="403EB4A5" w14:textId="493C54BE" w:rsidR="002E5CD6" w:rsidRDefault="00377AB3">
      <w:pPr>
        <w:numPr>
          <w:ilvl w:val="0"/>
          <w:numId w:val="3"/>
        </w:numPr>
        <w:pBdr>
          <w:top w:val="nil"/>
          <w:left w:val="nil"/>
          <w:bottom w:val="nil"/>
          <w:right w:val="nil"/>
          <w:between w:val="nil"/>
        </w:pBdr>
        <w:tabs>
          <w:tab w:val="left" w:pos="1180"/>
          <w:tab w:val="left" w:pos="1181"/>
        </w:tabs>
        <w:spacing w:line="360" w:lineRule="auto"/>
        <w:jc w:val="both"/>
        <w:rPr>
          <w:color w:val="000000"/>
          <w:sz w:val="24"/>
          <w:szCs w:val="24"/>
        </w:rPr>
      </w:pPr>
      <w:r>
        <w:rPr>
          <w:rFonts w:ascii="Bookman Old Style" w:eastAsia="Bookman Old Style" w:hAnsi="Bookman Old Style" w:cs="Bookman Old Style"/>
          <w:color w:val="000000"/>
          <w:sz w:val="24"/>
          <w:szCs w:val="24"/>
        </w:rPr>
        <w:t>Badan Usaha Milik Desa, selanjutnya disebut BUM Desa, adalah BUM Desa</w:t>
      </w:r>
      <w:r>
        <w:rPr>
          <w:rFonts w:ascii="Bookman Old Style" w:eastAsia="Bookman Old Style" w:hAnsi="Bookman Old Style" w:cs="Bookman Old Style"/>
          <w:color w:val="FF0000"/>
          <w:sz w:val="24"/>
          <w:szCs w:val="24"/>
        </w:rPr>
        <w:t xml:space="preserve"> </w:t>
      </w:r>
      <w:r w:rsidR="00EB69A5">
        <w:rPr>
          <w:rFonts w:ascii="Bookman Old Style" w:eastAsia="Bookman Old Style" w:hAnsi="Bookman Old Style" w:cs="Bookman Old Style"/>
          <w:sz w:val="24"/>
          <w:szCs w:val="24"/>
        </w:rPr>
        <w:t>Pengian</w:t>
      </w:r>
    </w:p>
    <w:p w14:paraId="40A5003F" w14:textId="75E7A2C2" w:rsidR="002E5CD6" w:rsidRDefault="00377AB3">
      <w:pPr>
        <w:numPr>
          <w:ilvl w:val="0"/>
          <w:numId w:val="3"/>
        </w:numPr>
        <w:pBdr>
          <w:top w:val="nil"/>
          <w:left w:val="nil"/>
          <w:bottom w:val="nil"/>
          <w:right w:val="nil"/>
          <w:between w:val="nil"/>
        </w:pBdr>
        <w:tabs>
          <w:tab w:val="left" w:pos="1181"/>
        </w:tabs>
        <w:spacing w:line="360" w:lineRule="auto"/>
        <w:jc w:val="both"/>
        <w:rPr>
          <w:color w:val="000000"/>
          <w:sz w:val="24"/>
          <w:szCs w:val="24"/>
        </w:rPr>
      </w:pPr>
      <w:r>
        <w:rPr>
          <w:rFonts w:ascii="Bookman Old Style" w:eastAsia="Bookman Old Style" w:hAnsi="Bookman Old Style" w:cs="Bookman Old Style"/>
          <w:color w:val="000000"/>
          <w:sz w:val="24"/>
          <w:szCs w:val="24"/>
        </w:rPr>
        <w:t>Badan Usaha Milik Desa yang selanjutnya disebut BUM Desa adalah badan hukum yang d</w:t>
      </w:r>
      <w:r w:rsidR="0093411E">
        <w:rPr>
          <w:rFonts w:ascii="Bookman Old Style" w:eastAsia="Bookman Old Style" w:hAnsi="Bookman Old Style" w:cs="Bookman Old Style"/>
          <w:color w:val="000000"/>
          <w:sz w:val="24"/>
          <w:szCs w:val="24"/>
        </w:rPr>
        <w:t xml:space="preserve">idirikan oleh Desa </w:t>
      </w:r>
      <w:r w:rsidR="00EB69A5">
        <w:rPr>
          <w:rFonts w:ascii="Bookman Old Style" w:eastAsia="Bookman Old Style" w:hAnsi="Bookman Old Style" w:cs="Bookman Old Style"/>
          <w:color w:val="000000"/>
          <w:sz w:val="24"/>
          <w:szCs w:val="24"/>
        </w:rPr>
        <w:t>Long Betaoh</w:t>
      </w:r>
      <w:r>
        <w:rPr>
          <w:rFonts w:ascii="Bookman Old Style" w:eastAsia="Bookman Old Style" w:hAnsi="Bookman Old Style" w:cs="Bookman Old Style"/>
          <w:color w:val="000000"/>
          <w:sz w:val="24"/>
          <w:szCs w:val="24"/>
        </w:rPr>
        <w:t xml:space="preserve"> guna mengelola usaha, memanfaatkan aset, mengembangkan investasi dan produktivitas, menyediakan jasa pelayanan, dan/atau menyediakan jenis usaha lainnya untuk sebesar-besarnya kesejahtera</w:t>
      </w:r>
      <w:r w:rsidR="0093411E">
        <w:rPr>
          <w:rFonts w:ascii="Bookman Old Style" w:eastAsia="Bookman Old Style" w:hAnsi="Bookman Old Style" w:cs="Bookman Old Style"/>
          <w:color w:val="000000"/>
          <w:sz w:val="24"/>
          <w:szCs w:val="24"/>
        </w:rPr>
        <w:t xml:space="preserve">an masyarakat Desa </w:t>
      </w:r>
      <w:r w:rsidR="00EB69A5">
        <w:rPr>
          <w:rFonts w:ascii="Bookman Old Style" w:eastAsia="Bookman Old Style" w:hAnsi="Bookman Old Style" w:cs="Bookman Old Style"/>
          <w:color w:val="000000"/>
          <w:sz w:val="24"/>
          <w:szCs w:val="24"/>
        </w:rPr>
        <w:t>Long Betaoh</w:t>
      </w:r>
    </w:p>
    <w:p w14:paraId="150756B8" w14:textId="08772C3E" w:rsidR="002E5CD6" w:rsidRDefault="00377AB3">
      <w:pPr>
        <w:numPr>
          <w:ilvl w:val="0"/>
          <w:numId w:val="3"/>
        </w:numPr>
        <w:pBdr>
          <w:top w:val="nil"/>
          <w:left w:val="nil"/>
          <w:bottom w:val="nil"/>
          <w:right w:val="nil"/>
          <w:between w:val="nil"/>
        </w:pBdr>
        <w:tabs>
          <w:tab w:val="left" w:pos="1181"/>
        </w:tabs>
        <w:spacing w:line="360" w:lineRule="auto"/>
        <w:jc w:val="both"/>
        <w:rPr>
          <w:color w:val="000000"/>
          <w:sz w:val="24"/>
          <w:szCs w:val="24"/>
        </w:rPr>
      </w:pPr>
      <w:r>
        <w:rPr>
          <w:rFonts w:ascii="Bookman Old Style" w:eastAsia="Bookman Old Style" w:hAnsi="Bookman Old Style" w:cs="Bookman Old Style"/>
          <w:color w:val="000000"/>
          <w:sz w:val="24"/>
          <w:szCs w:val="24"/>
        </w:rPr>
        <w:t>Usaha BUM Desa adalah kegiatan dibidang ekonomi dan/atau pelayanan umum yang dikelola secara mandir</w:t>
      </w:r>
      <w:r w:rsidR="0093411E">
        <w:rPr>
          <w:rFonts w:ascii="Bookman Old Style" w:eastAsia="Bookman Old Style" w:hAnsi="Bookman Old Style" w:cs="Bookman Old Style"/>
          <w:color w:val="000000"/>
          <w:sz w:val="24"/>
          <w:szCs w:val="24"/>
        </w:rPr>
        <w:t xml:space="preserve">i oleh BUM Desa </w:t>
      </w:r>
      <w:r w:rsidR="00EB69A5">
        <w:rPr>
          <w:rFonts w:ascii="Bookman Old Style" w:eastAsia="Bookman Old Style" w:hAnsi="Bookman Old Style" w:cs="Bookman Old Style"/>
          <w:color w:val="000000"/>
          <w:sz w:val="24"/>
          <w:szCs w:val="24"/>
        </w:rPr>
        <w:t>Pengian</w:t>
      </w:r>
    </w:p>
    <w:p w14:paraId="55967E8D" w14:textId="1B231BB8" w:rsidR="002E5CD6" w:rsidRDefault="00377AB3">
      <w:pPr>
        <w:numPr>
          <w:ilvl w:val="0"/>
          <w:numId w:val="3"/>
        </w:numPr>
        <w:pBdr>
          <w:top w:val="nil"/>
          <w:left w:val="nil"/>
          <w:bottom w:val="nil"/>
          <w:right w:val="nil"/>
          <w:between w:val="nil"/>
        </w:pBdr>
        <w:tabs>
          <w:tab w:val="left" w:pos="1181"/>
        </w:tabs>
        <w:spacing w:line="360" w:lineRule="auto"/>
        <w:jc w:val="both"/>
        <w:rPr>
          <w:color w:val="000000"/>
          <w:sz w:val="24"/>
          <w:szCs w:val="24"/>
        </w:rPr>
      </w:pPr>
      <w:r>
        <w:rPr>
          <w:rFonts w:ascii="Bookman Old Style" w:eastAsia="Bookman Old Style" w:hAnsi="Bookman Old Style" w:cs="Bookman Old Style"/>
          <w:color w:val="000000"/>
          <w:sz w:val="24"/>
          <w:szCs w:val="24"/>
        </w:rPr>
        <w:t xml:space="preserve">Unit Usaha BUM Desa adalah badan usaha milik BUM Desa yang melaksanakan kegiatan bidang ekonomi dan/atau pelayanan umum berbadan hukum yang melaksanakan fungsi dan tujuan BUM Desa </w:t>
      </w:r>
      <w:r w:rsidR="00EB69A5">
        <w:rPr>
          <w:rFonts w:ascii="Bookman Old Style" w:eastAsia="Bookman Old Style" w:hAnsi="Bookman Old Style" w:cs="Bookman Old Style"/>
          <w:sz w:val="24"/>
          <w:szCs w:val="24"/>
        </w:rPr>
        <w:t>Pengian</w:t>
      </w:r>
    </w:p>
    <w:p w14:paraId="0981B96C" w14:textId="074FD3C0" w:rsidR="002E5CD6" w:rsidRDefault="00377AB3">
      <w:pPr>
        <w:numPr>
          <w:ilvl w:val="0"/>
          <w:numId w:val="3"/>
        </w:numPr>
        <w:pBdr>
          <w:top w:val="nil"/>
          <w:left w:val="nil"/>
          <w:bottom w:val="nil"/>
          <w:right w:val="nil"/>
          <w:between w:val="nil"/>
        </w:pBdr>
        <w:tabs>
          <w:tab w:val="left" w:pos="1181"/>
        </w:tabs>
        <w:spacing w:line="360" w:lineRule="auto"/>
        <w:jc w:val="both"/>
        <w:rPr>
          <w:color w:val="000000"/>
          <w:sz w:val="24"/>
          <w:szCs w:val="24"/>
        </w:rPr>
      </w:pPr>
      <w:r>
        <w:rPr>
          <w:rFonts w:ascii="Bookman Old Style" w:eastAsia="Bookman Old Style" w:hAnsi="Bookman Old Style" w:cs="Bookman Old Style"/>
          <w:color w:val="000000"/>
          <w:sz w:val="24"/>
          <w:szCs w:val="24"/>
        </w:rPr>
        <w:t xml:space="preserve">Anggaran Dasar BUM Desa adalah ketentuan pokok tata laksana </w:t>
      </w:r>
      <w:r>
        <w:rPr>
          <w:rFonts w:ascii="Bookman Old Style" w:eastAsia="Bookman Old Style" w:hAnsi="Bookman Old Style" w:cs="Bookman Old Style"/>
          <w:color w:val="000000"/>
          <w:sz w:val="24"/>
          <w:szCs w:val="24"/>
        </w:rPr>
        <w:lastRenderedPageBreak/>
        <w:t xml:space="preserve">organisasi BUM Desa yang merupakan bagian tidak terpisahkan dari Peraturan Desa tentang </w:t>
      </w:r>
      <w:r w:rsidRPr="00377AB3">
        <w:rPr>
          <w:rFonts w:ascii="Bookman Old Style" w:eastAsia="Bookman Old Style" w:hAnsi="Bookman Old Style" w:cs="Bookman Old Style"/>
          <w:color w:val="000000"/>
          <w:sz w:val="24"/>
          <w:szCs w:val="24"/>
        </w:rPr>
        <w:t>pendirian</w:t>
      </w:r>
      <w:r w:rsidR="0093411E">
        <w:rPr>
          <w:rFonts w:ascii="Bookman Old Style" w:eastAsia="Bookman Old Style" w:hAnsi="Bookman Old Style" w:cs="Bookman Old Style"/>
          <w:color w:val="000000"/>
          <w:sz w:val="24"/>
          <w:szCs w:val="24"/>
        </w:rPr>
        <w:t xml:space="preserve"> BUM Desa </w:t>
      </w:r>
      <w:r w:rsidR="00EB69A5">
        <w:rPr>
          <w:rFonts w:ascii="Bookman Old Style" w:eastAsia="Bookman Old Style" w:hAnsi="Bookman Old Style" w:cs="Bookman Old Style"/>
          <w:color w:val="000000"/>
          <w:sz w:val="24"/>
          <w:szCs w:val="24"/>
        </w:rPr>
        <w:t>Pengian</w:t>
      </w:r>
    </w:p>
    <w:p w14:paraId="50B321AD" w14:textId="77777777" w:rsidR="002E5CD6" w:rsidRDefault="00377AB3">
      <w:pPr>
        <w:numPr>
          <w:ilvl w:val="0"/>
          <w:numId w:val="3"/>
        </w:numPr>
        <w:pBdr>
          <w:top w:val="nil"/>
          <w:left w:val="nil"/>
          <w:bottom w:val="nil"/>
          <w:right w:val="nil"/>
          <w:between w:val="nil"/>
        </w:pBdr>
        <w:tabs>
          <w:tab w:val="left" w:pos="1181"/>
        </w:tabs>
        <w:spacing w:line="360" w:lineRule="auto"/>
        <w:jc w:val="both"/>
        <w:rPr>
          <w:color w:val="000000"/>
          <w:sz w:val="24"/>
          <w:szCs w:val="24"/>
        </w:rPr>
      </w:pPr>
      <w:r>
        <w:rPr>
          <w:rFonts w:ascii="Bookman Old Style" w:eastAsia="Bookman Old Style" w:hAnsi="Bookman Old Style" w:cs="Bookman Old Style"/>
          <w:color w:val="000000"/>
          <w:sz w:val="24"/>
          <w:szCs w:val="24"/>
        </w:rPr>
        <w:t xml:space="preserve">Organisasi BUM Desa adalah kelengkapan organisasi BUM Desa yang terdiri atas </w:t>
      </w:r>
      <w:r>
        <w:rPr>
          <w:rFonts w:ascii="Bookman Old Style" w:eastAsia="Bookman Old Style" w:hAnsi="Bookman Old Style" w:cs="Bookman Old Style"/>
          <w:sz w:val="24"/>
          <w:szCs w:val="24"/>
        </w:rPr>
        <w:t>m</w:t>
      </w:r>
      <w:r>
        <w:rPr>
          <w:rFonts w:ascii="Bookman Old Style" w:eastAsia="Bookman Old Style" w:hAnsi="Bookman Old Style" w:cs="Bookman Old Style"/>
          <w:color w:val="000000"/>
          <w:sz w:val="24"/>
          <w:szCs w:val="24"/>
        </w:rPr>
        <w:t xml:space="preserve">usyawarah </w:t>
      </w:r>
      <w:r>
        <w:rPr>
          <w:rFonts w:ascii="Bookman Old Style" w:eastAsia="Bookman Old Style" w:hAnsi="Bookman Old Style" w:cs="Bookman Old Style"/>
          <w:sz w:val="24"/>
          <w:szCs w:val="24"/>
        </w:rPr>
        <w:t>d</w:t>
      </w:r>
      <w:r>
        <w:rPr>
          <w:rFonts w:ascii="Bookman Old Style" w:eastAsia="Bookman Old Style" w:hAnsi="Bookman Old Style" w:cs="Bookman Old Style"/>
          <w:color w:val="000000"/>
          <w:sz w:val="24"/>
          <w:szCs w:val="24"/>
        </w:rPr>
        <w:t>esa, penasehat, pelaksana operasional, dan pengawas.</w:t>
      </w:r>
    </w:p>
    <w:p w14:paraId="031FC198" w14:textId="77777777" w:rsidR="002E5CD6" w:rsidRDefault="00377AB3">
      <w:pPr>
        <w:numPr>
          <w:ilvl w:val="0"/>
          <w:numId w:val="3"/>
        </w:numPr>
        <w:pBdr>
          <w:top w:val="nil"/>
          <w:left w:val="nil"/>
          <w:bottom w:val="nil"/>
          <w:right w:val="nil"/>
          <w:between w:val="nil"/>
        </w:pBdr>
        <w:tabs>
          <w:tab w:val="left" w:pos="1181"/>
        </w:tabs>
        <w:spacing w:line="360" w:lineRule="auto"/>
        <w:jc w:val="both"/>
        <w:rPr>
          <w:color w:val="000000"/>
          <w:sz w:val="24"/>
          <w:szCs w:val="24"/>
        </w:rPr>
      </w:pPr>
      <w:r>
        <w:rPr>
          <w:rFonts w:ascii="Bookman Old Style" w:eastAsia="Bookman Old Style" w:hAnsi="Bookman Old Style" w:cs="Bookman Old Style"/>
          <w:color w:val="000000"/>
          <w:sz w:val="24"/>
          <w:szCs w:val="24"/>
        </w:rPr>
        <w:t>Aset Desa adalah barang milik Desa yang berasal dari kekayaan asli Desa, dibeli atau diperoleh atas beban Anggaran Pendapatan dan Belanja Desa atau perolehan hak lainnya yang sah.</w:t>
      </w:r>
    </w:p>
    <w:p w14:paraId="74528C3A" w14:textId="77777777" w:rsidR="002E5CD6" w:rsidRDefault="00377AB3">
      <w:pPr>
        <w:numPr>
          <w:ilvl w:val="0"/>
          <w:numId w:val="3"/>
        </w:numPr>
        <w:pBdr>
          <w:top w:val="nil"/>
          <w:left w:val="nil"/>
          <w:bottom w:val="nil"/>
          <w:right w:val="nil"/>
          <w:between w:val="nil"/>
        </w:pBdr>
        <w:tabs>
          <w:tab w:val="left" w:pos="1181"/>
        </w:tabs>
        <w:spacing w:line="360" w:lineRule="auto"/>
        <w:jc w:val="both"/>
        <w:rPr>
          <w:color w:val="000000"/>
          <w:sz w:val="24"/>
          <w:szCs w:val="24"/>
        </w:rPr>
      </w:pPr>
      <w:r>
        <w:rPr>
          <w:rFonts w:ascii="Bookman Old Style" w:eastAsia="Bookman Old Style" w:hAnsi="Bookman Old Style" w:cs="Bookman Old Style"/>
          <w:color w:val="000000"/>
          <w:sz w:val="24"/>
          <w:szCs w:val="24"/>
        </w:rPr>
        <w:t xml:space="preserve">Aset BUM Desa adalah harta atau kekayaan milik BUM Desa, baik yang berupa uang maupun benda lain yang dapat dinilai dengan uang baik berwujud </w:t>
      </w:r>
      <w:r>
        <w:rPr>
          <w:rFonts w:ascii="Bookman Old Style" w:eastAsia="Bookman Old Style" w:hAnsi="Bookman Old Style" w:cs="Bookman Old Style"/>
          <w:sz w:val="24"/>
          <w:szCs w:val="24"/>
        </w:rPr>
        <w:t>maupun</w:t>
      </w:r>
      <w:r>
        <w:rPr>
          <w:rFonts w:ascii="Bookman Old Style" w:eastAsia="Bookman Old Style" w:hAnsi="Bookman Old Style" w:cs="Bookman Old Style"/>
          <w:color w:val="000000"/>
          <w:sz w:val="24"/>
          <w:szCs w:val="24"/>
        </w:rPr>
        <w:t xml:space="preserve"> tidak berwujud, sebagai sumber ekonomi yang diharapkan memberikan manfaat atau hasil.</w:t>
      </w:r>
    </w:p>
    <w:p w14:paraId="1DDA8D21" w14:textId="77777777" w:rsidR="002E5CD6" w:rsidRDefault="002E5CD6">
      <w:pPr>
        <w:pBdr>
          <w:top w:val="nil"/>
          <w:left w:val="nil"/>
          <w:bottom w:val="nil"/>
          <w:right w:val="nil"/>
          <w:between w:val="nil"/>
        </w:pBdr>
        <w:tabs>
          <w:tab w:val="left" w:pos="1181"/>
        </w:tabs>
        <w:spacing w:line="360" w:lineRule="auto"/>
        <w:ind w:left="1181" w:right="420"/>
        <w:jc w:val="both"/>
        <w:rPr>
          <w:rFonts w:ascii="Bookman Old Style" w:eastAsia="Bookman Old Style" w:hAnsi="Bookman Old Style" w:cs="Bookman Old Style"/>
          <w:color w:val="000000"/>
          <w:sz w:val="24"/>
          <w:szCs w:val="24"/>
        </w:rPr>
      </w:pPr>
    </w:p>
    <w:p w14:paraId="6464DF5C" w14:textId="77777777" w:rsidR="002E5CD6" w:rsidRDefault="00377AB3">
      <w:pPr>
        <w:pBdr>
          <w:top w:val="nil"/>
          <w:left w:val="nil"/>
          <w:bottom w:val="nil"/>
          <w:right w:val="nil"/>
          <w:between w:val="nil"/>
        </w:pBdr>
        <w:tabs>
          <w:tab w:val="left" w:pos="9214"/>
        </w:tabs>
        <w:spacing w:line="360" w:lineRule="auto"/>
        <w:ind w:left="2712" w:right="4" w:hanging="2712"/>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BAB II</w:t>
      </w:r>
    </w:p>
    <w:p w14:paraId="0CD9CB5B" w14:textId="77777777" w:rsidR="002E5CD6" w:rsidRDefault="00377AB3">
      <w:pPr>
        <w:pBdr>
          <w:top w:val="nil"/>
          <w:left w:val="nil"/>
          <w:bottom w:val="nil"/>
          <w:right w:val="nil"/>
          <w:between w:val="nil"/>
        </w:pBdr>
        <w:spacing w:line="360" w:lineRule="auto"/>
        <w:ind w:right="4"/>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PENDIRIAN BUM DESA DAN PENGESAHAN ANGGARAN DASAR BUM DESA</w:t>
      </w:r>
    </w:p>
    <w:p w14:paraId="1A5B09FF" w14:textId="77777777" w:rsidR="002E5CD6" w:rsidRDefault="002E5CD6">
      <w:pPr>
        <w:pBdr>
          <w:top w:val="nil"/>
          <w:left w:val="nil"/>
          <w:bottom w:val="nil"/>
          <w:right w:val="nil"/>
          <w:between w:val="nil"/>
        </w:pBdr>
        <w:spacing w:line="360" w:lineRule="auto"/>
        <w:ind w:right="4"/>
        <w:jc w:val="center"/>
        <w:rPr>
          <w:rFonts w:ascii="Bookman Old Style" w:eastAsia="Bookman Old Style" w:hAnsi="Bookman Old Style" w:cs="Bookman Old Style"/>
          <w:color w:val="000000"/>
          <w:sz w:val="24"/>
          <w:szCs w:val="24"/>
        </w:rPr>
      </w:pPr>
    </w:p>
    <w:p w14:paraId="319B4E5C" w14:textId="77777777" w:rsidR="002E5CD6" w:rsidRDefault="00377AB3">
      <w:pPr>
        <w:pBdr>
          <w:top w:val="nil"/>
          <w:left w:val="nil"/>
          <w:bottom w:val="nil"/>
          <w:right w:val="nil"/>
          <w:between w:val="nil"/>
        </w:pBdr>
        <w:spacing w:line="360" w:lineRule="auto"/>
        <w:ind w:left="3873" w:right="146" w:hanging="3873"/>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Bagian Kesatu</w:t>
      </w:r>
    </w:p>
    <w:p w14:paraId="2E19E748" w14:textId="77777777" w:rsidR="002E5CD6" w:rsidRDefault="00377AB3">
      <w:pPr>
        <w:pBdr>
          <w:top w:val="nil"/>
          <w:left w:val="nil"/>
          <w:bottom w:val="nil"/>
          <w:right w:val="nil"/>
          <w:between w:val="nil"/>
        </w:pBdr>
        <w:spacing w:line="360" w:lineRule="auto"/>
        <w:ind w:left="3873" w:right="146" w:hanging="3873"/>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Pendirian BUM Desa</w:t>
      </w:r>
    </w:p>
    <w:p w14:paraId="32CA700D" w14:textId="77777777" w:rsidR="002E5CD6" w:rsidRDefault="002E5CD6">
      <w:pPr>
        <w:pBdr>
          <w:top w:val="nil"/>
          <w:left w:val="nil"/>
          <w:bottom w:val="nil"/>
          <w:right w:val="nil"/>
          <w:between w:val="nil"/>
        </w:pBdr>
        <w:spacing w:line="360" w:lineRule="auto"/>
        <w:ind w:left="3873" w:right="146" w:hanging="3873"/>
        <w:jc w:val="center"/>
        <w:rPr>
          <w:rFonts w:ascii="Bookman Old Style" w:eastAsia="Bookman Old Style" w:hAnsi="Bookman Old Style" w:cs="Bookman Old Style"/>
          <w:color w:val="000000"/>
          <w:sz w:val="24"/>
          <w:szCs w:val="24"/>
        </w:rPr>
      </w:pPr>
    </w:p>
    <w:p w14:paraId="1B3973B9" w14:textId="77777777" w:rsidR="002E5CD6" w:rsidRDefault="00377AB3">
      <w:pPr>
        <w:pBdr>
          <w:top w:val="nil"/>
          <w:left w:val="nil"/>
          <w:bottom w:val="nil"/>
          <w:right w:val="nil"/>
          <w:between w:val="nil"/>
        </w:pBdr>
        <w:spacing w:line="360" w:lineRule="auto"/>
        <w:ind w:left="4674" w:hanging="4674"/>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Pasal 2</w:t>
      </w:r>
    </w:p>
    <w:p w14:paraId="06194140" w14:textId="1EF7E16A" w:rsidR="002E5CD6" w:rsidRDefault="00377AB3">
      <w:pPr>
        <w:pBdr>
          <w:top w:val="nil"/>
          <w:left w:val="nil"/>
          <w:bottom w:val="nil"/>
          <w:right w:val="nil"/>
          <w:between w:val="nil"/>
        </w:pBdr>
        <w:spacing w:line="360" w:lineRule="auto"/>
        <w:ind w:right="49"/>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Dalam rangka mengelola usaha, memanfaatkan aset, mengembangkan investasi, menyediakan jasa pelayanan, dan/atau menyediakan jenis usaha lainnya untuk sebesar-besarnya kesejahteraan masyarakat sebagai tujuan dari Desa </w:t>
      </w:r>
      <w:r w:rsidR="00EB69A5">
        <w:rPr>
          <w:rFonts w:ascii="Bookman Old Style" w:eastAsia="Bookman Old Style" w:hAnsi="Bookman Old Style" w:cs="Bookman Old Style"/>
          <w:color w:val="000000"/>
          <w:sz w:val="24"/>
          <w:szCs w:val="24"/>
        </w:rPr>
        <w:t>Long Betaoh</w:t>
      </w:r>
      <w:r>
        <w:rPr>
          <w:rFonts w:ascii="Bookman Old Style" w:eastAsia="Bookman Old Style" w:hAnsi="Bookman Old Style" w:cs="Bookman Old Style"/>
          <w:color w:val="000000"/>
          <w:sz w:val="24"/>
          <w:szCs w:val="24"/>
        </w:rPr>
        <w:t xml:space="preserve"> mendirikan BUM Desa</w:t>
      </w:r>
      <w:r w:rsidR="0093411E">
        <w:rPr>
          <w:rFonts w:ascii="Bookman Old Style" w:eastAsia="Bookman Old Style" w:hAnsi="Bookman Old Style" w:cs="Bookman Old Style"/>
          <w:sz w:val="24"/>
          <w:szCs w:val="24"/>
        </w:rPr>
        <w:t xml:space="preserve"> </w:t>
      </w:r>
      <w:r w:rsidR="00EB69A5">
        <w:rPr>
          <w:rFonts w:ascii="Bookman Old Style" w:eastAsia="Bookman Old Style" w:hAnsi="Bookman Old Style" w:cs="Bookman Old Style"/>
          <w:sz w:val="24"/>
          <w:szCs w:val="24"/>
        </w:rPr>
        <w:t>Pengian</w:t>
      </w:r>
    </w:p>
    <w:p w14:paraId="11E8DAD7" w14:textId="77777777" w:rsidR="002E5CD6" w:rsidRDefault="002E5CD6">
      <w:pPr>
        <w:pBdr>
          <w:top w:val="nil"/>
          <w:left w:val="nil"/>
          <w:bottom w:val="nil"/>
          <w:right w:val="nil"/>
          <w:between w:val="nil"/>
        </w:pBdr>
        <w:spacing w:line="360" w:lineRule="auto"/>
        <w:ind w:right="49"/>
        <w:jc w:val="both"/>
        <w:rPr>
          <w:rFonts w:ascii="Bookman Old Style" w:eastAsia="Bookman Old Style" w:hAnsi="Bookman Old Style" w:cs="Bookman Old Style"/>
          <w:color w:val="000000"/>
          <w:sz w:val="24"/>
          <w:szCs w:val="24"/>
        </w:rPr>
      </w:pPr>
    </w:p>
    <w:p w14:paraId="2D20327D" w14:textId="77777777" w:rsidR="002E5CD6" w:rsidRDefault="00377AB3">
      <w:pPr>
        <w:pBdr>
          <w:top w:val="nil"/>
          <w:left w:val="nil"/>
          <w:bottom w:val="nil"/>
          <w:right w:val="nil"/>
          <w:between w:val="nil"/>
        </w:pBdr>
        <w:spacing w:line="360" w:lineRule="auto"/>
        <w:ind w:right="4"/>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Bagian Kedua</w:t>
      </w:r>
    </w:p>
    <w:p w14:paraId="473DAAB8" w14:textId="77777777" w:rsidR="002E5CD6" w:rsidRDefault="00377AB3">
      <w:pPr>
        <w:pBdr>
          <w:top w:val="nil"/>
          <w:left w:val="nil"/>
          <w:bottom w:val="nil"/>
          <w:right w:val="nil"/>
          <w:between w:val="nil"/>
        </w:pBdr>
        <w:spacing w:line="360" w:lineRule="auto"/>
        <w:ind w:left="3405" w:right="146" w:hanging="3405"/>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Pengesahan Anggaran Dasar</w:t>
      </w:r>
    </w:p>
    <w:p w14:paraId="23CB2F5C" w14:textId="77777777" w:rsidR="002E5CD6" w:rsidRDefault="002E5CD6">
      <w:pPr>
        <w:pBdr>
          <w:top w:val="nil"/>
          <w:left w:val="nil"/>
          <w:bottom w:val="nil"/>
          <w:right w:val="nil"/>
          <w:between w:val="nil"/>
        </w:pBdr>
        <w:spacing w:line="360" w:lineRule="auto"/>
        <w:ind w:left="4674" w:hanging="4674"/>
        <w:jc w:val="center"/>
        <w:rPr>
          <w:rFonts w:ascii="Bookman Old Style" w:eastAsia="Bookman Old Style" w:hAnsi="Bookman Old Style" w:cs="Bookman Old Style"/>
          <w:color w:val="000000"/>
          <w:sz w:val="24"/>
          <w:szCs w:val="24"/>
        </w:rPr>
      </w:pPr>
    </w:p>
    <w:p w14:paraId="44E4A015" w14:textId="77777777" w:rsidR="002E5CD6" w:rsidRDefault="00377AB3">
      <w:pPr>
        <w:pBdr>
          <w:top w:val="nil"/>
          <w:left w:val="nil"/>
          <w:bottom w:val="nil"/>
          <w:right w:val="nil"/>
          <w:between w:val="nil"/>
        </w:pBdr>
        <w:spacing w:line="360" w:lineRule="auto"/>
        <w:ind w:left="4674" w:hanging="4674"/>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Pasal 3</w:t>
      </w:r>
    </w:p>
    <w:p w14:paraId="11DE204C" w14:textId="34B6628B" w:rsidR="002E5CD6" w:rsidRDefault="00377AB3">
      <w:pPr>
        <w:spacing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Mengesahkan Anggaran</w:t>
      </w:r>
      <w:r w:rsidR="0093411E">
        <w:rPr>
          <w:rFonts w:ascii="Bookman Old Style" w:eastAsia="Bookman Old Style" w:hAnsi="Bookman Old Style" w:cs="Bookman Old Style"/>
          <w:sz w:val="24"/>
          <w:szCs w:val="24"/>
        </w:rPr>
        <w:t xml:space="preserve"> Dasar BUM Desa </w:t>
      </w:r>
      <w:r w:rsidR="00EB69A5">
        <w:rPr>
          <w:rFonts w:ascii="Bookman Old Style" w:eastAsia="Bookman Old Style" w:hAnsi="Bookman Old Style" w:cs="Bookman Old Style"/>
          <w:sz w:val="24"/>
          <w:szCs w:val="24"/>
        </w:rPr>
        <w:t>Pengian</w:t>
      </w:r>
      <w:r>
        <w:rPr>
          <w:rFonts w:ascii="Bookman Old Style" w:eastAsia="Bookman Old Style" w:hAnsi="Bookman Old Style" w:cs="Bookman Old Style"/>
          <w:sz w:val="24"/>
          <w:szCs w:val="24"/>
        </w:rPr>
        <w:t xml:space="preserve"> sebagaimana terlampir dalam Peraturan Desa ini.</w:t>
      </w:r>
    </w:p>
    <w:p w14:paraId="1189AED9" w14:textId="77777777" w:rsidR="002E5CD6" w:rsidRDefault="002E5CD6">
      <w:pPr>
        <w:spacing w:line="360" w:lineRule="auto"/>
        <w:jc w:val="both"/>
        <w:rPr>
          <w:rFonts w:ascii="Bookman Old Style" w:eastAsia="Bookman Old Style" w:hAnsi="Bookman Old Style" w:cs="Bookman Old Style"/>
          <w:sz w:val="24"/>
          <w:szCs w:val="24"/>
        </w:rPr>
      </w:pPr>
    </w:p>
    <w:p w14:paraId="6A0566E3" w14:textId="77777777" w:rsidR="002E5CD6" w:rsidRDefault="00377AB3">
      <w:pPr>
        <w:pBdr>
          <w:top w:val="nil"/>
          <w:left w:val="nil"/>
          <w:bottom w:val="nil"/>
          <w:right w:val="nil"/>
          <w:between w:val="nil"/>
        </w:pBdr>
        <w:spacing w:line="360" w:lineRule="auto"/>
        <w:ind w:right="4"/>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BAB III</w:t>
      </w:r>
    </w:p>
    <w:p w14:paraId="6C490B2C" w14:textId="77777777" w:rsidR="002E5CD6" w:rsidRDefault="00377AB3">
      <w:pPr>
        <w:pBdr>
          <w:top w:val="nil"/>
          <w:left w:val="nil"/>
          <w:bottom w:val="nil"/>
          <w:right w:val="nil"/>
          <w:between w:val="nil"/>
        </w:pBdr>
        <w:spacing w:line="360" w:lineRule="auto"/>
        <w:ind w:right="4"/>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KETENTUAN PENUTUP</w:t>
      </w:r>
    </w:p>
    <w:p w14:paraId="493E88BA" w14:textId="77777777" w:rsidR="002E5CD6" w:rsidRDefault="002E5CD6">
      <w:pPr>
        <w:pBdr>
          <w:top w:val="nil"/>
          <w:left w:val="nil"/>
          <w:bottom w:val="nil"/>
          <w:right w:val="nil"/>
          <w:between w:val="nil"/>
        </w:pBdr>
        <w:spacing w:line="360" w:lineRule="auto"/>
        <w:ind w:left="2712" w:right="2396"/>
        <w:jc w:val="center"/>
        <w:rPr>
          <w:rFonts w:ascii="Bookman Old Style" w:eastAsia="Bookman Old Style" w:hAnsi="Bookman Old Style" w:cs="Bookman Old Style"/>
          <w:color w:val="000000"/>
          <w:sz w:val="24"/>
          <w:szCs w:val="24"/>
        </w:rPr>
      </w:pPr>
    </w:p>
    <w:p w14:paraId="7F101737" w14:textId="77777777" w:rsidR="002E5CD6" w:rsidRDefault="00377AB3">
      <w:pPr>
        <w:pBdr>
          <w:top w:val="nil"/>
          <w:left w:val="nil"/>
          <w:bottom w:val="nil"/>
          <w:right w:val="nil"/>
          <w:between w:val="nil"/>
        </w:pBdr>
        <w:spacing w:line="360" w:lineRule="auto"/>
        <w:ind w:left="2712" w:right="2396"/>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Pasal 4</w:t>
      </w:r>
    </w:p>
    <w:p w14:paraId="27579C68" w14:textId="77777777" w:rsidR="00A55195" w:rsidRDefault="00A55195" w:rsidP="00A55195">
      <w:pPr>
        <w:tabs>
          <w:tab w:val="left" w:pos="1181"/>
        </w:tabs>
        <w:spacing w:line="360" w:lineRule="auto"/>
        <w:ind w:right="49"/>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Peraturan Desa ini mulai berlaku pada tanggal diundangkan.</w:t>
      </w:r>
    </w:p>
    <w:p w14:paraId="67180C55" w14:textId="77777777" w:rsidR="002E5CD6" w:rsidRDefault="00A55195">
      <w:pPr>
        <w:tabs>
          <w:tab w:val="left" w:pos="1181"/>
        </w:tabs>
        <w:spacing w:line="360" w:lineRule="auto"/>
        <w:ind w:right="4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 xml:space="preserve"> </w:t>
      </w:r>
    </w:p>
    <w:p w14:paraId="209E0ED1" w14:textId="77777777" w:rsidR="002E5CD6" w:rsidRDefault="00377AB3">
      <w:pPr>
        <w:tabs>
          <w:tab w:val="left" w:pos="1181"/>
        </w:tabs>
        <w:spacing w:line="360" w:lineRule="auto"/>
        <w:ind w:right="49"/>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5</w:t>
      </w:r>
    </w:p>
    <w:p w14:paraId="6AAB3E04" w14:textId="39BD0006" w:rsidR="002E5CD6" w:rsidRDefault="00377AB3">
      <w:pPr>
        <w:tabs>
          <w:tab w:val="left" w:pos="1181"/>
        </w:tabs>
        <w:spacing w:line="360" w:lineRule="auto"/>
        <w:ind w:right="4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Agar setiap orang mengetahuinya, memerintahkan pengundangan Peraturan Desa ini dengan penempatan</w:t>
      </w:r>
      <w:r w:rsidR="0093411E">
        <w:rPr>
          <w:rFonts w:ascii="Bookman Old Style" w:eastAsia="Bookman Old Style" w:hAnsi="Bookman Old Style" w:cs="Bookman Old Style"/>
          <w:sz w:val="24"/>
          <w:szCs w:val="24"/>
        </w:rPr>
        <w:t>nya dalam Lembaran Desa</w:t>
      </w:r>
      <w:r w:rsidR="00EB69A5">
        <w:rPr>
          <w:rFonts w:ascii="Bookman Old Style" w:eastAsia="Bookman Old Style" w:hAnsi="Bookman Old Style" w:cs="Bookman Old Style"/>
          <w:sz w:val="24"/>
          <w:szCs w:val="24"/>
        </w:rPr>
        <w:t xml:space="preserve"> Long Betaoh</w:t>
      </w:r>
    </w:p>
    <w:p w14:paraId="46771457" w14:textId="77777777" w:rsidR="002E5CD6" w:rsidRDefault="002E5CD6">
      <w:pPr>
        <w:tabs>
          <w:tab w:val="left" w:pos="1181"/>
        </w:tabs>
        <w:spacing w:line="360" w:lineRule="auto"/>
        <w:ind w:right="49"/>
        <w:jc w:val="both"/>
        <w:rPr>
          <w:rFonts w:ascii="Bookman Old Style" w:eastAsia="Bookman Old Style" w:hAnsi="Bookman Old Style" w:cs="Bookman Old Style"/>
          <w:sz w:val="24"/>
          <w:szCs w:val="24"/>
        </w:rPr>
      </w:pPr>
    </w:p>
    <w:tbl>
      <w:tblPr>
        <w:tblStyle w:val="aa"/>
        <w:tblW w:w="10031" w:type="dxa"/>
        <w:tblBorders>
          <w:top w:val="nil"/>
          <w:left w:val="nil"/>
          <w:bottom w:val="nil"/>
          <w:right w:val="nil"/>
          <w:insideH w:val="nil"/>
          <w:insideV w:val="nil"/>
        </w:tblBorders>
        <w:tblLayout w:type="fixed"/>
        <w:tblLook w:val="0400" w:firstRow="0" w:lastRow="0" w:firstColumn="0" w:lastColumn="0" w:noHBand="0" w:noVBand="1"/>
      </w:tblPr>
      <w:tblGrid>
        <w:gridCol w:w="4106"/>
        <w:gridCol w:w="964"/>
        <w:gridCol w:w="4961"/>
      </w:tblGrid>
      <w:tr w:rsidR="002E5CD6" w14:paraId="72A3D2C0" w14:textId="77777777">
        <w:trPr>
          <w:cantSplit/>
          <w:trHeight w:val="3308"/>
          <w:tblHeader/>
        </w:trPr>
        <w:tc>
          <w:tcPr>
            <w:tcW w:w="4106" w:type="dxa"/>
          </w:tcPr>
          <w:p w14:paraId="6154353B" w14:textId="77777777" w:rsidR="002E5CD6" w:rsidRDefault="002E5CD6">
            <w:pPr>
              <w:spacing w:line="360" w:lineRule="auto"/>
              <w:jc w:val="both"/>
              <w:rPr>
                <w:rFonts w:ascii="Bookman Old Style" w:eastAsia="Bookman Old Style" w:hAnsi="Bookman Old Style" w:cs="Bookman Old Style"/>
                <w:sz w:val="24"/>
                <w:szCs w:val="24"/>
              </w:rPr>
            </w:pPr>
          </w:p>
        </w:tc>
        <w:tc>
          <w:tcPr>
            <w:tcW w:w="964" w:type="dxa"/>
          </w:tcPr>
          <w:p w14:paraId="768AFA49" w14:textId="77777777" w:rsidR="002E5CD6" w:rsidRDefault="002E5CD6">
            <w:pPr>
              <w:spacing w:line="360" w:lineRule="auto"/>
              <w:jc w:val="both"/>
              <w:rPr>
                <w:rFonts w:ascii="Bookman Old Style" w:eastAsia="Bookman Old Style" w:hAnsi="Bookman Old Style" w:cs="Bookman Old Style"/>
                <w:sz w:val="24"/>
                <w:szCs w:val="24"/>
              </w:rPr>
            </w:pPr>
          </w:p>
        </w:tc>
        <w:tc>
          <w:tcPr>
            <w:tcW w:w="4961" w:type="dxa"/>
          </w:tcPr>
          <w:p w14:paraId="4CB0CB43" w14:textId="370DFC40" w:rsidR="002E5CD6" w:rsidRDefault="0093411E">
            <w:pPr>
              <w:spacing w:line="360" w:lineRule="auto"/>
              <w:rPr>
                <w:rFonts w:ascii="Bookman Old Style" w:eastAsia="Bookman Old Style" w:hAnsi="Bookman Old Style" w:cs="Bookman Old Style"/>
                <w:color w:val="FF0000"/>
                <w:sz w:val="24"/>
                <w:szCs w:val="24"/>
              </w:rPr>
            </w:pPr>
            <w:r>
              <w:rPr>
                <w:rFonts w:ascii="Bookman Old Style" w:eastAsia="Bookman Old Style" w:hAnsi="Bookman Old Style" w:cs="Bookman Old Style"/>
                <w:sz w:val="24"/>
                <w:szCs w:val="24"/>
              </w:rPr>
              <w:t xml:space="preserve">Ditetapkan di Desa </w:t>
            </w:r>
            <w:r w:rsidR="00EB69A5">
              <w:rPr>
                <w:rFonts w:ascii="Bookman Old Style" w:eastAsia="Bookman Old Style" w:hAnsi="Bookman Old Style" w:cs="Bookman Old Style"/>
                <w:sz w:val="24"/>
                <w:szCs w:val="24"/>
              </w:rPr>
              <w:t>Long Betaoh</w:t>
            </w:r>
          </w:p>
          <w:p w14:paraId="3572B636" w14:textId="77777777" w:rsidR="002E5CD6" w:rsidRDefault="0093411E">
            <w:pPr>
              <w:spacing w:line="360" w:lineRule="auto"/>
              <w:rPr>
                <w:rFonts w:ascii="Bookman Old Style" w:eastAsia="Bookman Old Style" w:hAnsi="Bookman Old Style" w:cs="Bookman Old Style"/>
                <w:color w:val="FF0000"/>
                <w:sz w:val="24"/>
                <w:szCs w:val="24"/>
              </w:rPr>
            </w:pPr>
            <w:r>
              <w:rPr>
                <w:rFonts w:ascii="Bookman Old Style" w:eastAsia="Bookman Old Style" w:hAnsi="Bookman Old Style" w:cs="Bookman Old Style"/>
                <w:sz w:val="24"/>
                <w:szCs w:val="24"/>
              </w:rPr>
              <w:t>Pada Tanggal 4 September</w:t>
            </w:r>
            <w:r w:rsidR="007F1A52">
              <w:rPr>
                <w:rFonts w:ascii="Bookman Old Style" w:eastAsia="Bookman Old Style" w:hAnsi="Bookman Old Style" w:cs="Bookman Old Style"/>
                <w:sz w:val="24"/>
                <w:szCs w:val="24"/>
              </w:rPr>
              <w:t xml:space="preserve"> 2025</w:t>
            </w:r>
          </w:p>
          <w:p w14:paraId="0CC50C8A" w14:textId="361FD6BC" w:rsidR="002E5CD6" w:rsidRDefault="0093411E">
            <w:pPr>
              <w:spacing w:line="360"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KEPALA DESA </w:t>
            </w:r>
            <w:r w:rsidR="00EB69A5">
              <w:rPr>
                <w:rFonts w:ascii="Bookman Old Style" w:eastAsia="Bookman Old Style" w:hAnsi="Bookman Old Style" w:cs="Bookman Old Style"/>
                <w:sz w:val="24"/>
                <w:szCs w:val="24"/>
              </w:rPr>
              <w:t>LONG BETAOH</w:t>
            </w:r>
          </w:p>
          <w:p w14:paraId="26F3F5C4" w14:textId="77777777" w:rsidR="00EB69A5" w:rsidRDefault="00EB69A5">
            <w:pPr>
              <w:spacing w:line="360" w:lineRule="auto"/>
              <w:rPr>
                <w:rFonts w:ascii="Bookman Old Style" w:eastAsia="Bookman Old Style" w:hAnsi="Bookman Old Style" w:cs="Bookman Old Style"/>
                <w:sz w:val="24"/>
                <w:szCs w:val="24"/>
              </w:rPr>
            </w:pPr>
          </w:p>
          <w:p w14:paraId="7E7EB237" w14:textId="77777777" w:rsidR="002E5CD6" w:rsidRDefault="002E5CD6">
            <w:pPr>
              <w:spacing w:line="360" w:lineRule="auto"/>
              <w:rPr>
                <w:rFonts w:ascii="Bookman Old Style" w:eastAsia="Bookman Old Style" w:hAnsi="Bookman Old Style" w:cs="Bookman Old Style"/>
                <w:sz w:val="24"/>
                <w:szCs w:val="24"/>
              </w:rPr>
            </w:pPr>
          </w:p>
          <w:p w14:paraId="5D87EF00" w14:textId="77777777" w:rsidR="002E5CD6" w:rsidRDefault="002E5CD6">
            <w:pPr>
              <w:spacing w:line="360" w:lineRule="auto"/>
              <w:rPr>
                <w:rFonts w:ascii="Bookman Old Style" w:eastAsia="Bookman Old Style" w:hAnsi="Bookman Old Style" w:cs="Bookman Old Style"/>
                <w:sz w:val="24"/>
                <w:szCs w:val="24"/>
              </w:rPr>
            </w:pPr>
          </w:p>
          <w:p w14:paraId="42E8B921" w14:textId="1E8B8821" w:rsidR="002E5CD6" w:rsidRDefault="00EB69A5" w:rsidP="00EB69A5">
            <w:pPr>
              <w:tabs>
                <w:tab w:val="left" w:pos="1590"/>
              </w:tabs>
              <w:spacing w:line="360"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SIMSON TUSAU</w:t>
            </w:r>
          </w:p>
          <w:p w14:paraId="7512F091" w14:textId="77777777" w:rsidR="002E5CD6" w:rsidRDefault="002E5CD6">
            <w:pPr>
              <w:spacing w:line="360" w:lineRule="auto"/>
              <w:rPr>
                <w:rFonts w:ascii="Bookman Old Style" w:eastAsia="Bookman Old Style" w:hAnsi="Bookman Old Style" w:cs="Bookman Old Style"/>
                <w:b/>
                <w:sz w:val="24"/>
                <w:szCs w:val="24"/>
                <w:u w:val="single"/>
              </w:rPr>
            </w:pPr>
          </w:p>
        </w:tc>
      </w:tr>
      <w:tr w:rsidR="002E5CD6" w14:paraId="5DD3B61A" w14:textId="77777777">
        <w:trPr>
          <w:cantSplit/>
          <w:tblHeader/>
        </w:trPr>
        <w:tc>
          <w:tcPr>
            <w:tcW w:w="10031" w:type="dxa"/>
            <w:gridSpan w:val="3"/>
          </w:tcPr>
          <w:p w14:paraId="11D8F522" w14:textId="77777777" w:rsidR="002E5CD6" w:rsidRDefault="002E5CD6">
            <w:pPr>
              <w:spacing w:line="360" w:lineRule="auto"/>
              <w:jc w:val="both"/>
              <w:rPr>
                <w:rFonts w:ascii="Bookman Old Style" w:eastAsia="Bookman Old Style" w:hAnsi="Bookman Old Style" w:cs="Bookman Old Style"/>
                <w:sz w:val="24"/>
                <w:szCs w:val="24"/>
              </w:rPr>
            </w:pPr>
          </w:p>
          <w:p w14:paraId="4B40C3B0" w14:textId="0714B668" w:rsidR="002E5CD6" w:rsidRDefault="00377AB3">
            <w:pPr>
              <w:spacing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w:t>
            </w:r>
            <w:r w:rsidR="0093411E">
              <w:rPr>
                <w:rFonts w:ascii="Bookman Old Style" w:eastAsia="Bookman Old Style" w:hAnsi="Bookman Old Style" w:cs="Bookman Old Style"/>
                <w:sz w:val="24"/>
                <w:szCs w:val="24"/>
              </w:rPr>
              <w:t xml:space="preserve">iundangkan di Desa </w:t>
            </w:r>
            <w:r w:rsidR="00EB69A5">
              <w:rPr>
                <w:rFonts w:ascii="Bookman Old Style" w:eastAsia="Bookman Old Style" w:hAnsi="Bookman Old Style" w:cs="Bookman Old Style"/>
                <w:sz w:val="24"/>
                <w:szCs w:val="24"/>
              </w:rPr>
              <w:t>Long Betaoh</w:t>
            </w:r>
          </w:p>
          <w:p w14:paraId="0EA00278" w14:textId="77777777" w:rsidR="002E5CD6" w:rsidRDefault="00A66B8F">
            <w:pPr>
              <w:spacing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Pada Tangg</w:t>
            </w:r>
            <w:r w:rsidR="0093411E">
              <w:rPr>
                <w:rFonts w:ascii="Bookman Old Style" w:eastAsia="Bookman Old Style" w:hAnsi="Bookman Old Style" w:cs="Bookman Old Style"/>
                <w:sz w:val="24"/>
                <w:szCs w:val="24"/>
              </w:rPr>
              <w:t>al 4 September</w:t>
            </w:r>
            <w:r>
              <w:rPr>
                <w:rFonts w:ascii="Bookman Old Style" w:eastAsia="Bookman Old Style" w:hAnsi="Bookman Old Style" w:cs="Bookman Old Style"/>
                <w:sz w:val="24"/>
                <w:szCs w:val="24"/>
              </w:rPr>
              <w:t xml:space="preserve"> 2025</w:t>
            </w:r>
            <w:r w:rsidR="00377AB3">
              <w:rPr>
                <w:rFonts w:ascii="Bookman Old Style" w:eastAsia="Bookman Old Style" w:hAnsi="Bookman Old Style" w:cs="Bookman Old Style"/>
                <w:sz w:val="24"/>
                <w:szCs w:val="24"/>
              </w:rPr>
              <w:t xml:space="preserve"> </w:t>
            </w:r>
          </w:p>
          <w:p w14:paraId="2B8B6CAB" w14:textId="77777777" w:rsidR="002E5CD6" w:rsidRDefault="00377AB3">
            <w:pPr>
              <w:spacing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Sekretaris Desa</w:t>
            </w:r>
          </w:p>
          <w:p w14:paraId="1ED4A301" w14:textId="06C3C50E" w:rsidR="002E5CD6" w:rsidRDefault="002E5CD6">
            <w:pPr>
              <w:spacing w:line="360" w:lineRule="auto"/>
              <w:jc w:val="both"/>
              <w:rPr>
                <w:rFonts w:ascii="Bookman Old Style" w:eastAsia="Bookman Old Style" w:hAnsi="Bookman Old Style" w:cs="Bookman Old Style"/>
                <w:noProof/>
                <w:sz w:val="24"/>
                <w:szCs w:val="24"/>
              </w:rPr>
            </w:pPr>
          </w:p>
          <w:p w14:paraId="77CB4E22" w14:textId="77777777" w:rsidR="00EB69A5" w:rsidRPr="00443B97" w:rsidRDefault="00EB69A5">
            <w:pPr>
              <w:spacing w:line="360" w:lineRule="auto"/>
              <w:jc w:val="both"/>
              <w:rPr>
                <w:rFonts w:ascii="Bookman Old Style" w:eastAsia="Bookman Old Style" w:hAnsi="Bookman Old Style" w:cs="Bookman Old Style"/>
                <w:sz w:val="24"/>
                <w:szCs w:val="24"/>
              </w:rPr>
            </w:pPr>
          </w:p>
          <w:p w14:paraId="5E7E30C2" w14:textId="2EF07F6D" w:rsidR="002E5CD6" w:rsidRDefault="00EB69A5">
            <w:pPr>
              <w:widowControl/>
              <w:spacing w:after="120" w:line="360" w:lineRule="auto"/>
              <w:rPr>
                <w:rFonts w:ascii="Bookman Old Style" w:eastAsia="Bookman Old Style" w:hAnsi="Bookman Old Style" w:cs="Bookman Old Style"/>
                <w:b/>
                <w:sz w:val="24"/>
                <w:szCs w:val="24"/>
                <w:u w:val="single"/>
              </w:rPr>
            </w:pPr>
            <w:r>
              <w:rPr>
                <w:rFonts w:ascii="Bookman Old Style" w:eastAsia="Bookman Old Style" w:hAnsi="Bookman Old Style" w:cs="Bookman Old Style"/>
                <w:b/>
                <w:sz w:val="24"/>
                <w:szCs w:val="24"/>
                <w:u w:val="single"/>
              </w:rPr>
              <w:t>TASE AGING</w:t>
            </w:r>
          </w:p>
          <w:p w14:paraId="2A2162B0" w14:textId="180B5B8C" w:rsidR="002E5CD6" w:rsidRDefault="00A66B8F" w:rsidP="00A66B8F">
            <w:pPr>
              <w:spacing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Lembaran Desa </w:t>
            </w:r>
            <w:r w:rsidR="00EB69A5">
              <w:rPr>
                <w:rFonts w:ascii="Bookman Old Style" w:eastAsia="Bookman Old Style" w:hAnsi="Bookman Old Style" w:cs="Bookman Old Style"/>
                <w:sz w:val="24"/>
                <w:szCs w:val="24"/>
              </w:rPr>
              <w:t>Long Betaoh</w:t>
            </w:r>
            <w:r w:rsidR="00377AB3">
              <w:rPr>
                <w:rFonts w:ascii="Bookman Old Style" w:eastAsia="Bookman Old Style" w:hAnsi="Bookman Old Style" w:cs="Bookman Old Style"/>
                <w:sz w:val="24"/>
                <w:szCs w:val="24"/>
              </w:rPr>
              <w:t xml:space="preserve"> </w:t>
            </w:r>
            <w:r w:rsidR="0093411E">
              <w:rPr>
                <w:rFonts w:ascii="Bookman Old Style" w:eastAsia="Bookman Old Style" w:hAnsi="Bookman Old Style" w:cs="Bookman Old Style"/>
                <w:sz w:val="24"/>
                <w:szCs w:val="24"/>
              </w:rPr>
              <w:t>Tahun 2025 Nomor 1</w:t>
            </w:r>
          </w:p>
        </w:tc>
      </w:tr>
    </w:tbl>
    <w:p w14:paraId="1DFDFE2E" w14:textId="77777777" w:rsidR="002E5CD6" w:rsidRDefault="002E5CD6">
      <w:pPr>
        <w:tabs>
          <w:tab w:val="left" w:pos="1181"/>
        </w:tabs>
        <w:spacing w:line="360" w:lineRule="auto"/>
        <w:ind w:right="49"/>
        <w:jc w:val="both"/>
        <w:rPr>
          <w:rFonts w:ascii="Bookman Old Style" w:eastAsia="Bookman Old Style" w:hAnsi="Bookman Old Style" w:cs="Bookman Old Style"/>
          <w:sz w:val="24"/>
          <w:szCs w:val="24"/>
        </w:rPr>
      </w:pPr>
    </w:p>
    <w:p w14:paraId="340CF26B" w14:textId="77777777" w:rsidR="002E5CD6" w:rsidRDefault="002E5CD6">
      <w:pPr>
        <w:tabs>
          <w:tab w:val="left" w:pos="1181"/>
        </w:tabs>
        <w:spacing w:line="360" w:lineRule="auto"/>
        <w:ind w:right="49"/>
        <w:jc w:val="both"/>
        <w:rPr>
          <w:rFonts w:ascii="Bookman Old Style" w:eastAsia="Bookman Old Style" w:hAnsi="Bookman Old Style" w:cs="Bookman Old Style"/>
          <w:sz w:val="24"/>
          <w:szCs w:val="24"/>
        </w:rPr>
      </w:pPr>
    </w:p>
    <w:sectPr w:rsidR="002E5CD6" w:rsidSect="002E5CD6">
      <w:pgSz w:w="12242" w:h="18722"/>
      <w:pgMar w:top="1418" w:right="992" w:bottom="1418" w:left="1418" w:header="714"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83666"/>
    <w:multiLevelType w:val="multilevel"/>
    <w:tmpl w:val="400A2342"/>
    <w:lvl w:ilvl="0">
      <w:start w:val="1"/>
      <w:numFmt w:val="decimal"/>
      <w:lvlText w:val="%1."/>
      <w:lvlJc w:val="center"/>
      <w:pPr>
        <w:ind w:left="720" w:hanging="360"/>
      </w:pPr>
      <w:rPr>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EED5B2D"/>
    <w:multiLevelType w:val="multilevel"/>
    <w:tmpl w:val="40CAF8EE"/>
    <w:lvl w:ilvl="0">
      <w:start w:val="1"/>
      <w:numFmt w:val="decimal"/>
      <w:lvlText w:val="%1."/>
      <w:lvlJc w:val="left"/>
      <w:pPr>
        <w:ind w:left="1181" w:hanging="457"/>
      </w:pPr>
      <w:rPr>
        <w:rFonts w:ascii="Bookman Old Style" w:eastAsia="Bookman Old Style" w:hAnsi="Bookman Old Style" w:cs="Bookman Old Style"/>
        <w:sz w:val="22"/>
        <w:szCs w:val="22"/>
      </w:rPr>
    </w:lvl>
    <w:lvl w:ilvl="1">
      <w:numFmt w:val="bullet"/>
      <w:lvlText w:val="•"/>
      <w:lvlJc w:val="left"/>
      <w:pPr>
        <w:ind w:left="2050" w:hanging="457"/>
      </w:pPr>
    </w:lvl>
    <w:lvl w:ilvl="2">
      <w:numFmt w:val="bullet"/>
      <w:lvlText w:val="•"/>
      <w:lvlJc w:val="left"/>
      <w:pPr>
        <w:ind w:left="2920" w:hanging="457"/>
      </w:pPr>
    </w:lvl>
    <w:lvl w:ilvl="3">
      <w:numFmt w:val="bullet"/>
      <w:lvlText w:val="•"/>
      <w:lvlJc w:val="left"/>
      <w:pPr>
        <w:ind w:left="3790" w:hanging="457"/>
      </w:pPr>
    </w:lvl>
    <w:lvl w:ilvl="4">
      <w:numFmt w:val="bullet"/>
      <w:lvlText w:val="•"/>
      <w:lvlJc w:val="left"/>
      <w:pPr>
        <w:ind w:left="4660" w:hanging="457"/>
      </w:pPr>
    </w:lvl>
    <w:lvl w:ilvl="5">
      <w:numFmt w:val="bullet"/>
      <w:lvlText w:val="•"/>
      <w:lvlJc w:val="left"/>
      <w:pPr>
        <w:ind w:left="5530" w:hanging="457"/>
      </w:pPr>
    </w:lvl>
    <w:lvl w:ilvl="6">
      <w:numFmt w:val="bullet"/>
      <w:lvlText w:val="•"/>
      <w:lvlJc w:val="left"/>
      <w:pPr>
        <w:ind w:left="6400" w:hanging="457"/>
      </w:pPr>
    </w:lvl>
    <w:lvl w:ilvl="7">
      <w:numFmt w:val="bullet"/>
      <w:lvlText w:val="•"/>
      <w:lvlJc w:val="left"/>
      <w:pPr>
        <w:ind w:left="7270" w:hanging="457"/>
      </w:pPr>
    </w:lvl>
    <w:lvl w:ilvl="8">
      <w:numFmt w:val="bullet"/>
      <w:lvlText w:val="•"/>
      <w:lvlJc w:val="left"/>
      <w:pPr>
        <w:ind w:left="8140" w:hanging="457"/>
      </w:pPr>
    </w:lvl>
  </w:abstractNum>
  <w:abstractNum w:abstractNumId="2" w15:restartNumberingAfterBreak="0">
    <w:nsid w:val="6F474DE6"/>
    <w:multiLevelType w:val="multilevel"/>
    <w:tmpl w:val="82046564"/>
    <w:lvl w:ilvl="0">
      <w:start w:val="1"/>
      <w:numFmt w:val="lowerLetter"/>
      <w:lvlText w:val="%1."/>
      <w:lvlJc w:val="left"/>
      <w:pPr>
        <w:ind w:left="895" w:hanging="360"/>
      </w:pPr>
      <w:rPr>
        <w:sz w:val="22"/>
        <w:szCs w:val="22"/>
      </w:rPr>
    </w:lvl>
    <w:lvl w:ilvl="1">
      <w:start w:val="1"/>
      <w:numFmt w:val="lowerLetter"/>
      <w:lvlText w:val="%2."/>
      <w:lvlJc w:val="left"/>
      <w:pPr>
        <w:ind w:left="1615" w:hanging="360"/>
      </w:pPr>
    </w:lvl>
    <w:lvl w:ilvl="2">
      <w:start w:val="1"/>
      <w:numFmt w:val="lowerRoman"/>
      <w:lvlText w:val="%3."/>
      <w:lvlJc w:val="right"/>
      <w:pPr>
        <w:ind w:left="2335" w:hanging="180"/>
      </w:pPr>
    </w:lvl>
    <w:lvl w:ilvl="3">
      <w:start w:val="1"/>
      <w:numFmt w:val="decimal"/>
      <w:lvlText w:val="%4."/>
      <w:lvlJc w:val="left"/>
      <w:pPr>
        <w:ind w:left="3055" w:hanging="360"/>
      </w:pPr>
    </w:lvl>
    <w:lvl w:ilvl="4">
      <w:start w:val="1"/>
      <w:numFmt w:val="lowerLetter"/>
      <w:lvlText w:val="%5."/>
      <w:lvlJc w:val="left"/>
      <w:pPr>
        <w:ind w:left="3775" w:hanging="360"/>
      </w:pPr>
    </w:lvl>
    <w:lvl w:ilvl="5">
      <w:start w:val="1"/>
      <w:numFmt w:val="lowerRoman"/>
      <w:lvlText w:val="%6."/>
      <w:lvlJc w:val="right"/>
      <w:pPr>
        <w:ind w:left="4495" w:hanging="180"/>
      </w:pPr>
    </w:lvl>
    <w:lvl w:ilvl="6">
      <w:start w:val="1"/>
      <w:numFmt w:val="decimal"/>
      <w:lvlText w:val="%7."/>
      <w:lvlJc w:val="left"/>
      <w:pPr>
        <w:ind w:left="5215" w:hanging="360"/>
      </w:pPr>
    </w:lvl>
    <w:lvl w:ilvl="7">
      <w:start w:val="1"/>
      <w:numFmt w:val="lowerLetter"/>
      <w:lvlText w:val="%8."/>
      <w:lvlJc w:val="left"/>
      <w:pPr>
        <w:ind w:left="5935" w:hanging="360"/>
      </w:pPr>
    </w:lvl>
    <w:lvl w:ilvl="8">
      <w:start w:val="1"/>
      <w:numFmt w:val="lowerRoman"/>
      <w:lvlText w:val="%9."/>
      <w:lvlJc w:val="right"/>
      <w:pPr>
        <w:ind w:left="6655" w:hanging="180"/>
      </w:pPr>
    </w:lvl>
  </w:abstractNum>
  <w:num w:numId="1" w16cid:durableId="1434745569">
    <w:abstractNumId w:val="2"/>
  </w:num>
  <w:num w:numId="2" w16cid:durableId="1826629926">
    <w:abstractNumId w:val="0"/>
  </w:num>
  <w:num w:numId="3" w16cid:durableId="14050301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CD6"/>
    <w:rsid w:val="00073AD5"/>
    <w:rsid w:val="002A498E"/>
    <w:rsid w:val="002E5CD6"/>
    <w:rsid w:val="00377AB3"/>
    <w:rsid w:val="003B6C72"/>
    <w:rsid w:val="003E1425"/>
    <w:rsid w:val="004078A2"/>
    <w:rsid w:val="00443B97"/>
    <w:rsid w:val="004E0676"/>
    <w:rsid w:val="007F1A52"/>
    <w:rsid w:val="008C5E5A"/>
    <w:rsid w:val="0093411E"/>
    <w:rsid w:val="00936BD0"/>
    <w:rsid w:val="00A55195"/>
    <w:rsid w:val="00A66B8F"/>
    <w:rsid w:val="00AF6937"/>
    <w:rsid w:val="00C022FF"/>
    <w:rsid w:val="00E837AF"/>
    <w:rsid w:val="00EB69A5"/>
    <w:rsid w:val="00EC4D55"/>
    <w:rsid w:val="00FA7F9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BA0EF"/>
  <w15:docId w15:val="{99CCAF77-1998-4549-9C12-A10DAFB1C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id-ID" w:eastAsia="id-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843B8"/>
    <w:pPr>
      <w:autoSpaceDE w:val="0"/>
      <w:autoSpaceDN w:val="0"/>
    </w:pPr>
  </w:style>
  <w:style w:type="paragraph" w:styleId="Heading1">
    <w:name w:val="heading 1"/>
    <w:basedOn w:val="Normal"/>
    <w:link w:val="Heading1Char"/>
    <w:uiPriority w:val="1"/>
    <w:qFormat/>
    <w:rsid w:val="009416F2"/>
    <w:pPr>
      <w:ind w:left="888" w:right="460"/>
      <w:jc w:val="center"/>
      <w:outlineLvl w:val="0"/>
    </w:pPr>
    <w:rPr>
      <w:sz w:val="28"/>
      <w:szCs w:val="28"/>
    </w:rPr>
  </w:style>
  <w:style w:type="paragraph" w:styleId="Heading2">
    <w:name w:val="heading 2"/>
    <w:basedOn w:val="Normal3"/>
    <w:next w:val="Normal3"/>
    <w:rsid w:val="002E5CD6"/>
    <w:pPr>
      <w:keepNext/>
      <w:keepLines/>
      <w:spacing w:before="360" w:after="80"/>
      <w:outlineLvl w:val="1"/>
    </w:pPr>
    <w:rPr>
      <w:b/>
      <w:sz w:val="36"/>
      <w:szCs w:val="36"/>
    </w:rPr>
  </w:style>
  <w:style w:type="paragraph" w:styleId="Heading3">
    <w:name w:val="heading 3"/>
    <w:basedOn w:val="Normal3"/>
    <w:next w:val="Normal3"/>
    <w:rsid w:val="002E5CD6"/>
    <w:pPr>
      <w:keepNext/>
      <w:keepLines/>
      <w:spacing w:before="280" w:after="80"/>
      <w:outlineLvl w:val="2"/>
    </w:pPr>
    <w:rPr>
      <w:b/>
      <w:sz w:val="28"/>
      <w:szCs w:val="28"/>
    </w:rPr>
  </w:style>
  <w:style w:type="paragraph" w:styleId="Heading4">
    <w:name w:val="heading 4"/>
    <w:basedOn w:val="Normal3"/>
    <w:next w:val="Normal3"/>
    <w:rsid w:val="002E5CD6"/>
    <w:pPr>
      <w:keepNext/>
      <w:keepLines/>
      <w:spacing w:before="240" w:after="40"/>
      <w:outlineLvl w:val="3"/>
    </w:pPr>
    <w:rPr>
      <w:b/>
      <w:sz w:val="24"/>
      <w:szCs w:val="24"/>
    </w:rPr>
  </w:style>
  <w:style w:type="paragraph" w:styleId="Heading5">
    <w:name w:val="heading 5"/>
    <w:basedOn w:val="Normal3"/>
    <w:next w:val="Normal3"/>
    <w:rsid w:val="002E5CD6"/>
    <w:pPr>
      <w:keepNext/>
      <w:keepLines/>
      <w:spacing w:before="220" w:after="40"/>
      <w:outlineLvl w:val="4"/>
    </w:pPr>
    <w:rPr>
      <w:b/>
    </w:rPr>
  </w:style>
  <w:style w:type="paragraph" w:styleId="Heading6">
    <w:name w:val="heading 6"/>
    <w:basedOn w:val="Normal3"/>
    <w:next w:val="Normal3"/>
    <w:rsid w:val="002E5CD6"/>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5CD6"/>
  </w:style>
  <w:style w:type="paragraph" w:styleId="Title">
    <w:name w:val="Title"/>
    <w:basedOn w:val="Normal"/>
    <w:link w:val="TitleChar"/>
    <w:uiPriority w:val="1"/>
    <w:qFormat/>
    <w:rsid w:val="009416F2"/>
    <w:pPr>
      <w:spacing w:before="58" w:line="835" w:lineRule="exact"/>
      <w:ind w:left="162"/>
    </w:pPr>
    <w:rPr>
      <w:b/>
      <w:bCs/>
      <w:sz w:val="72"/>
      <w:szCs w:val="72"/>
    </w:rPr>
  </w:style>
  <w:style w:type="paragraph" w:customStyle="1" w:styleId="Normal2">
    <w:name w:val="Normal2"/>
    <w:rsid w:val="002E5CD6"/>
  </w:style>
  <w:style w:type="paragraph" w:customStyle="1" w:styleId="Normal3">
    <w:name w:val="Normal3"/>
    <w:rsid w:val="002E5CD6"/>
  </w:style>
  <w:style w:type="paragraph" w:styleId="BodyText">
    <w:name w:val="Body Text"/>
    <w:basedOn w:val="Normal"/>
    <w:link w:val="BodyTextChar"/>
    <w:uiPriority w:val="1"/>
    <w:qFormat/>
    <w:rsid w:val="006843B8"/>
    <w:rPr>
      <w:sz w:val="24"/>
      <w:szCs w:val="24"/>
    </w:rPr>
  </w:style>
  <w:style w:type="character" w:customStyle="1" w:styleId="BodyTextChar">
    <w:name w:val="Body Text Char"/>
    <w:basedOn w:val="DefaultParagraphFont"/>
    <w:link w:val="BodyText"/>
    <w:uiPriority w:val="1"/>
    <w:rsid w:val="006843B8"/>
    <w:rPr>
      <w:rFonts w:ascii="Cambria" w:eastAsia="Cambria" w:hAnsi="Cambria" w:cs="Cambria"/>
      <w:sz w:val="24"/>
      <w:szCs w:val="24"/>
    </w:rPr>
  </w:style>
  <w:style w:type="paragraph" w:styleId="ListParagraph">
    <w:name w:val="List Paragraph"/>
    <w:basedOn w:val="Normal"/>
    <w:uiPriority w:val="34"/>
    <w:qFormat/>
    <w:rsid w:val="006843B8"/>
    <w:pPr>
      <w:ind w:left="1181" w:hanging="361"/>
    </w:pPr>
  </w:style>
  <w:style w:type="character" w:customStyle="1" w:styleId="Heading1Char">
    <w:name w:val="Heading 1 Char"/>
    <w:basedOn w:val="DefaultParagraphFont"/>
    <w:link w:val="Heading1"/>
    <w:uiPriority w:val="1"/>
    <w:rsid w:val="009416F2"/>
    <w:rPr>
      <w:rFonts w:ascii="Cambria" w:eastAsia="Cambria" w:hAnsi="Cambria" w:cs="Cambria"/>
      <w:sz w:val="28"/>
      <w:szCs w:val="28"/>
    </w:rPr>
  </w:style>
  <w:style w:type="character" w:customStyle="1" w:styleId="TitleChar">
    <w:name w:val="Title Char"/>
    <w:basedOn w:val="DefaultParagraphFont"/>
    <w:link w:val="Title"/>
    <w:uiPriority w:val="1"/>
    <w:rsid w:val="009416F2"/>
    <w:rPr>
      <w:rFonts w:ascii="Cambria" w:eastAsia="Cambria" w:hAnsi="Cambria" w:cs="Cambria"/>
      <w:b/>
      <w:bCs/>
      <w:sz w:val="72"/>
      <w:szCs w:val="72"/>
    </w:rPr>
  </w:style>
  <w:style w:type="paragraph" w:customStyle="1" w:styleId="TableParagraph">
    <w:name w:val="Table Paragraph"/>
    <w:basedOn w:val="Normal"/>
    <w:uiPriority w:val="1"/>
    <w:qFormat/>
    <w:rsid w:val="009416F2"/>
    <w:rPr>
      <w:rFonts w:ascii="Calibri" w:eastAsia="Calibri" w:hAnsi="Calibri" w:cs="Calibri"/>
    </w:rPr>
  </w:style>
  <w:style w:type="paragraph" w:styleId="BalloonText">
    <w:name w:val="Balloon Text"/>
    <w:basedOn w:val="Normal"/>
    <w:link w:val="BalloonTextChar"/>
    <w:uiPriority w:val="99"/>
    <w:semiHidden/>
    <w:unhideWhenUsed/>
    <w:rsid w:val="009416F2"/>
    <w:rPr>
      <w:rFonts w:ascii="Tahoma" w:hAnsi="Tahoma" w:cs="Tahoma"/>
      <w:sz w:val="16"/>
      <w:szCs w:val="16"/>
    </w:rPr>
  </w:style>
  <w:style w:type="character" w:customStyle="1" w:styleId="BalloonTextChar">
    <w:name w:val="Balloon Text Char"/>
    <w:basedOn w:val="DefaultParagraphFont"/>
    <w:link w:val="BalloonText"/>
    <w:uiPriority w:val="99"/>
    <w:semiHidden/>
    <w:rsid w:val="009416F2"/>
    <w:rPr>
      <w:rFonts w:ascii="Tahoma" w:eastAsia="Cambria" w:hAnsi="Tahoma" w:cs="Tahoma"/>
      <w:sz w:val="16"/>
      <w:szCs w:val="16"/>
    </w:rPr>
  </w:style>
  <w:style w:type="table" w:styleId="TableGrid">
    <w:name w:val="Table Grid"/>
    <w:basedOn w:val="TableNormal"/>
    <w:uiPriority w:val="59"/>
    <w:rsid w:val="00745F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E2396"/>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Subtitle">
    <w:name w:val="Subtitle"/>
    <w:basedOn w:val="Normal"/>
    <w:next w:val="Normal"/>
    <w:rsid w:val="002E5CD6"/>
    <w:pPr>
      <w:keepNext/>
      <w:keepLines/>
      <w:spacing w:before="360" w:after="80"/>
    </w:pPr>
    <w:rPr>
      <w:rFonts w:ascii="Georgia" w:eastAsia="Georgia" w:hAnsi="Georgia" w:cs="Georgia"/>
      <w:i/>
      <w:color w:val="666666"/>
      <w:sz w:val="48"/>
      <w:szCs w:val="48"/>
    </w:rPr>
  </w:style>
  <w:style w:type="table" w:customStyle="1" w:styleId="a">
    <w:basedOn w:val="TableNormal"/>
    <w:rsid w:val="002E5CD6"/>
    <w:tblPr>
      <w:tblStyleRowBandSize w:val="1"/>
      <w:tblStyleColBandSize w:val="1"/>
    </w:tblPr>
  </w:style>
  <w:style w:type="table" w:customStyle="1" w:styleId="a0">
    <w:basedOn w:val="TableNormal"/>
    <w:rsid w:val="002E5CD6"/>
    <w:tblPr>
      <w:tblStyleRowBandSize w:val="1"/>
      <w:tblStyleColBandSize w:val="1"/>
    </w:tblPr>
  </w:style>
  <w:style w:type="table" w:customStyle="1" w:styleId="a1">
    <w:basedOn w:val="TableNormal"/>
    <w:rsid w:val="002E5CD6"/>
    <w:tblPr>
      <w:tblStyleRowBandSize w:val="1"/>
      <w:tblStyleColBandSize w:val="1"/>
    </w:tblPr>
  </w:style>
  <w:style w:type="table" w:customStyle="1" w:styleId="a2">
    <w:basedOn w:val="TableNormal"/>
    <w:rsid w:val="002E5CD6"/>
    <w:tblPr>
      <w:tblStyleRowBandSize w:val="1"/>
      <w:tblStyleColBandSize w:val="1"/>
    </w:tblPr>
  </w:style>
  <w:style w:type="table" w:customStyle="1" w:styleId="a3">
    <w:basedOn w:val="TableNormal"/>
    <w:rsid w:val="002E5CD6"/>
    <w:tblPr>
      <w:tblStyleRowBandSize w:val="1"/>
      <w:tblStyleColBandSize w:val="1"/>
    </w:tblPr>
  </w:style>
  <w:style w:type="table" w:customStyle="1" w:styleId="a4">
    <w:basedOn w:val="TableNormal"/>
    <w:rsid w:val="002E5CD6"/>
    <w:tblPr>
      <w:tblStyleRowBandSize w:val="1"/>
      <w:tblStyleColBandSize w:val="1"/>
    </w:tblPr>
  </w:style>
  <w:style w:type="table" w:customStyle="1" w:styleId="a5">
    <w:basedOn w:val="TableNormal"/>
    <w:rsid w:val="002E5CD6"/>
    <w:tblPr>
      <w:tblStyleRowBandSize w:val="1"/>
      <w:tblStyleColBandSize w:val="1"/>
    </w:tblPr>
  </w:style>
  <w:style w:type="table" w:customStyle="1" w:styleId="a6">
    <w:basedOn w:val="TableNormal"/>
    <w:rsid w:val="002E5CD6"/>
    <w:tblPr>
      <w:tblStyleRowBandSize w:val="1"/>
      <w:tblStyleColBandSize w:val="1"/>
    </w:tblPr>
  </w:style>
  <w:style w:type="table" w:customStyle="1" w:styleId="a7">
    <w:basedOn w:val="TableNormal"/>
    <w:rsid w:val="002E5CD6"/>
    <w:tblPr>
      <w:tblStyleRowBandSize w:val="1"/>
      <w:tblStyleColBandSize w:val="1"/>
    </w:tblPr>
  </w:style>
  <w:style w:type="table" w:customStyle="1" w:styleId="a8">
    <w:basedOn w:val="TableNormal"/>
    <w:rsid w:val="002E5CD6"/>
    <w:tblPr>
      <w:tblStyleRowBandSize w:val="1"/>
      <w:tblStyleColBandSize w:val="1"/>
    </w:tblPr>
  </w:style>
  <w:style w:type="table" w:customStyle="1" w:styleId="a9">
    <w:basedOn w:val="TableNormal"/>
    <w:rsid w:val="002E5CD6"/>
    <w:tblPr>
      <w:tblStyleRowBandSize w:val="1"/>
      <w:tblStyleColBandSize w:val="1"/>
    </w:tblPr>
  </w:style>
  <w:style w:type="table" w:customStyle="1" w:styleId="aa">
    <w:basedOn w:val="TableNormal"/>
    <w:rsid w:val="002E5CD6"/>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JM439avHFWFt0m6MoMOqZ6+hXg==">CgMxLjA4AHIhMTgtMGJRU1JKVHhQa3hPSWliUTFKU0daWVFjTnRrdWR2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Pages>
  <Words>969</Words>
  <Characters>5528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BUMDesOfficer</dc:creator>
  <cp:lastModifiedBy>asus.rbn0lp02c441479@outlook.com</cp:lastModifiedBy>
  <cp:revision>18</cp:revision>
  <cp:lastPrinted>2026-06-10T03:51:00Z</cp:lastPrinted>
  <dcterms:created xsi:type="dcterms:W3CDTF">2024-08-05T06:24:00Z</dcterms:created>
  <dcterms:modified xsi:type="dcterms:W3CDTF">2026-06-10T03:52:00Z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30e7c042238cc8f9c40e8c9a88f8f8879966b3299052db9db485ee90ec721fcc</vt:lpwstr>
  </property>
</Properties>
</file>